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w:t>
      </w:r>
      <w:proofErr w:type="gramStart"/>
      <w:r w:rsidR="00507AFD">
        <w:rPr>
          <w:rFonts w:ascii="Times New Roman" w:eastAsia="標楷體" w:hAnsi="Times New Roman" w:hint="eastAsia"/>
        </w:rPr>
        <w:t>普及，</w:t>
      </w:r>
      <w:proofErr w:type="gramEnd"/>
      <w:r w:rsidR="00507AFD">
        <w:rPr>
          <w:rFonts w:ascii="Times New Roman" w:eastAsia="標楷體" w:hAnsi="Times New Roman" w:hint="eastAsia"/>
        </w:rPr>
        <w:t>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02AFBC7F"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w:t>
      </w:r>
      <w:proofErr w:type="gramStart"/>
      <w:r w:rsidR="005B6AA1">
        <w:rPr>
          <w:rFonts w:ascii="Times New Roman" w:eastAsia="標楷體" w:hAnsi="Times New Roman" w:hint="eastAsia"/>
        </w:rPr>
        <w:t>準</w:t>
      </w:r>
      <w:proofErr w:type="gramEnd"/>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在大公司的分佈式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6C43A9">
        <w:rPr>
          <w:rFonts w:ascii="Times New Roman" w:eastAsia="標楷體" w:hAnsi="Times New Roman" w:hint="eastAsia"/>
        </w:rPr>
        <w:t>元強化學習的</w:t>
      </w:r>
      <w:r w:rsidR="000445E3">
        <w:rPr>
          <w:rFonts w:ascii="Times New Roman" w:eastAsia="標楷體" w:hAnsi="Times New Roman" w:hint="eastAsia"/>
        </w:rPr>
        <w:t>自適應流程</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40A1ACC5" w:rsidR="001754E1" w:rsidRDefault="002955AC" w:rsidP="002955AC">
      <w:pPr>
        <w:pStyle w:val="a3"/>
        <w:keepNext/>
        <w:spacing w:before="0" w:line="240" w:lineRule="auto"/>
        <w:ind w:leftChars="-118" w:left="-283"/>
        <w:jc w:val="center"/>
      </w:pPr>
      <w:r>
        <w:rPr>
          <w:noProof/>
        </w:rPr>
        <w:drawing>
          <wp:inline distT="0" distB="0" distL="0" distR="0" wp14:anchorId="2F97CDA0" wp14:editId="5AE29D67">
            <wp:extent cx="6929239" cy="285750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5095" cy="2859915"/>
                    </a:xfrm>
                    <a:prstGeom prst="rect">
                      <a:avLst/>
                    </a:prstGeom>
                    <a:noFill/>
                    <a:ln>
                      <a:noFill/>
                    </a:ln>
                  </pic:spPr>
                </pic:pic>
              </a:graphicData>
            </a:graphic>
          </wp:inline>
        </w:drawing>
      </w:r>
    </w:p>
    <w:p w14:paraId="2EB8EABC" w14:textId="225A6AE7"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7B5A77">
          <w:rPr>
            <w:noProof/>
          </w:rPr>
          <w:t>1</w:t>
        </w:r>
      </w:fldSimple>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30BF214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1F37B5" w:rsidRPr="001F37B5">
        <w:rPr>
          <w:sz w:val="24"/>
          <w:szCs w:val="24"/>
        </w:rPr>
        <w:t xml:space="preserve">Fig. </w:t>
      </w:r>
      <w:r w:rsidR="001F37B5" w:rsidRPr="001F37B5">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0B1718B4"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w:t>
      </w:r>
      <w:proofErr w:type="gramStart"/>
      <w:r w:rsidR="006724A0">
        <w:rPr>
          <w:rFonts w:hint="eastAsia"/>
          <w:color w:val="000000"/>
          <w:sz w:val="24"/>
          <w:szCs w:val="24"/>
          <w:shd w:val="clear" w:color="auto" w:fill="FFFFFF"/>
        </w:rPr>
        <w:t>靜態閥值作為</w:t>
      </w:r>
      <w:proofErr w:type="gramEnd"/>
      <w:r w:rsidR="006724A0">
        <w:rPr>
          <w:rFonts w:hint="eastAsia"/>
          <w:color w:val="000000"/>
          <w:sz w:val="24"/>
          <w:szCs w:val="24"/>
          <w:shd w:val="clear" w:color="auto" w:fill="FFFFFF"/>
        </w:rPr>
        <w:t>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w:t>
      </w:r>
      <w:proofErr w:type="gramStart"/>
      <w:r w:rsidR="00146879">
        <w:rPr>
          <w:rFonts w:hint="eastAsia"/>
          <w:color w:val="000000"/>
          <w:sz w:val="24"/>
          <w:szCs w:val="24"/>
          <w:shd w:val="clear" w:color="auto" w:fill="FFFFFF"/>
        </w:rPr>
        <w:t>個</w:t>
      </w:r>
      <w:proofErr w:type="gramEnd"/>
      <w:r w:rsidR="00146879">
        <w:rPr>
          <w:rFonts w:hint="eastAsia"/>
          <w:color w:val="000000"/>
          <w:sz w:val="24"/>
          <w:szCs w:val="24"/>
          <w:shd w:val="clear" w:color="auto" w:fill="FFFFFF"/>
        </w:rPr>
        <w:t>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的檢測流程建立一個全自動化的系統</w:t>
      </w:r>
      <w:r w:rsidR="004C1F48">
        <w:rPr>
          <w:rFonts w:hint="eastAsia"/>
          <w:color w:val="000000"/>
          <w:sz w:val="24"/>
          <w:szCs w:val="24"/>
          <w:shd w:val="clear" w:color="auto" w:fill="FFFFFF"/>
        </w:rPr>
        <w:t>，</w:t>
      </w:r>
      <w:r w:rsidR="00463F2C">
        <w:rPr>
          <w:rFonts w:hint="eastAsia"/>
          <w:color w:val="000000"/>
          <w:sz w:val="24"/>
          <w:szCs w:val="24"/>
          <w:shd w:val="clear" w:color="auto" w:fill="FFFFFF"/>
        </w:rPr>
        <w:t>再</w:t>
      </w:r>
      <w:r w:rsidR="00CD17E3">
        <w:rPr>
          <w:rFonts w:hint="eastAsia"/>
          <w:color w:val="000000"/>
          <w:sz w:val="24"/>
          <w:szCs w:val="24"/>
          <w:shd w:val="clear" w:color="auto" w:fill="FFFFFF"/>
        </w:rPr>
        <w:t>加入</w:t>
      </w:r>
      <w:r w:rsidR="00CD17E3">
        <w:rPr>
          <w:rFonts w:hint="eastAsia"/>
          <w:color w:val="000000"/>
          <w:sz w:val="24"/>
          <w:szCs w:val="24"/>
          <w:shd w:val="clear" w:color="auto" w:fill="FFFFFF"/>
        </w:rPr>
        <w:t>F</w:t>
      </w:r>
      <w:r w:rsidR="00CD17E3">
        <w:rPr>
          <w:color w:val="000000"/>
          <w:sz w:val="24"/>
          <w:szCs w:val="24"/>
          <w:shd w:val="clear" w:color="auto" w:fill="FFFFFF"/>
        </w:rPr>
        <w:t>AML</w:t>
      </w:r>
      <w:r w:rsidR="00463F2C">
        <w:rPr>
          <w:rFonts w:hint="eastAsia"/>
          <w:color w:val="000000"/>
          <w:sz w:val="24"/>
          <w:szCs w:val="24"/>
          <w:shd w:val="clear" w:color="auto" w:fill="FFFFFF"/>
        </w:rPr>
        <w:t>E</w:t>
      </w:r>
      <w:r w:rsidR="00241164">
        <w:rPr>
          <w:rFonts w:hint="eastAsia"/>
          <w:color w:val="000000"/>
          <w:sz w:val="24"/>
          <w:szCs w:val="24"/>
          <w:shd w:val="clear" w:color="auto" w:fill="FFFFFF"/>
        </w:rPr>
        <w:t>執行快速適應主動檢測無預期的故障，提升台灣</w:t>
      </w:r>
      <w:r w:rsidR="00241164" w:rsidRPr="003C26B5">
        <w:rPr>
          <w:color w:val="000000"/>
          <w:sz w:val="24"/>
          <w:szCs w:val="24"/>
          <w:shd w:val="clear" w:color="auto" w:fill="FFFFFF"/>
        </w:rPr>
        <w:t>恩智浦公司</w:t>
      </w:r>
      <w:r w:rsidR="00241164">
        <w:rPr>
          <w:rFonts w:hint="eastAsia"/>
          <w:color w:val="000000"/>
          <w:sz w:val="24"/>
          <w:szCs w:val="24"/>
          <w:shd w:val="clear" w:color="auto" w:fill="FFFFFF"/>
        </w:rPr>
        <w:t>雲端服務的穩定性。</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7555DFD1"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CB10C7" w:rsidRPr="00CB10C7">
        <w:rPr>
          <w:rFonts w:hAnsi="標楷體" w:hint="eastAsia"/>
          <w:sz w:val="24"/>
          <w:szCs w:val="24"/>
        </w:rPr>
        <w:t>元強化學習的自適應流程和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97722" w:rsidRPr="007A72A2">
        <w:rPr>
          <w:rFonts w:hint="eastAsia"/>
          <w:color w:val="FF0000"/>
          <w:sz w:val="24"/>
          <w:szCs w:val="24"/>
        </w:rPr>
        <w:t>元強化學習的自適應</w:t>
      </w:r>
      <w:r w:rsidR="002B51DC" w:rsidRPr="007A72A2">
        <w:rPr>
          <w:rFonts w:hint="eastAsia"/>
          <w:color w:val="FF0000"/>
          <w:sz w:val="24"/>
          <w:szCs w:val="24"/>
        </w:rPr>
        <w:t>流程</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EF7700">
        <w:rPr>
          <w:sz w:val="24"/>
          <w:szCs w:val="24"/>
          <w:highlight w:val="yellow"/>
        </w:rPr>
        <w:t>如</w:t>
      </w:r>
      <w:r w:rsidR="001D48AA" w:rsidRPr="00EF7700">
        <w:rPr>
          <w:sz w:val="24"/>
          <w:szCs w:val="24"/>
          <w:highlight w:val="yellow"/>
        </w:rPr>
        <w:t>Fig.</w:t>
      </w:r>
      <w:r w:rsidR="00CC06D4" w:rsidRPr="00EF7700">
        <w:rPr>
          <w:rFonts w:hint="eastAsia"/>
          <w:sz w:val="24"/>
          <w:szCs w:val="24"/>
          <w:highlight w:val="yellow"/>
        </w:rPr>
        <w:t xml:space="preserve"> 4</w:t>
      </w:r>
      <w:r w:rsidR="001D48AA" w:rsidRPr="00EF7700">
        <w:rPr>
          <w:sz w:val="24"/>
          <w:szCs w:val="24"/>
          <w:highlight w:val="yellow"/>
        </w:rPr>
        <w:t>所</w:t>
      </w:r>
      <w:r w:rsidR="001D48AA" w:rsidRPr="00EF7700">
        <w:rPr>
          <w:sz w:val="24"/>
          <w:szCs w:val="24"/>
        </w:rPr>
        <w:t>示，</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伺服器管理維護部門開發一個主動學習的異常檢測系統，在訓練部分使用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進行主動學習，並加入不同系統狀態下的向量，並在</w:t>
      </w:r>
      <w:proofErr w:type="gramStart"/>
      <w:r w:rsidR="00924359" w:rsidRPr="00EF7700">
        <w:rPr>
          <w:rFonts w:hAnsi="標楷體" w:hint="eastAsia"/>
          <w:sz w:val="24"/>
          <w:szCs w:val="24"/>
        </w:rPr>
        <w:t>在</w:t>
      </w:r>
      <w:proofErr w:type="gramEnd"/>
      <w:r w:rsidR="00924359" w:rsidRPr="00EF7700">
        <w:rPr>
          <w:rFonts w:hAnsi="標楷體" w:hint="eastAsia"/>
          <w:sz w:val="24"/>
          <w:szCs w:val="24"/>
        </w:rPr>
        <w:t>線預測時選擇最適合模型執行任務</w:t>
      </w:r>
      <w:r w:rsidR="001D0270" w:rsidRPr="00EF7700">
        <w:rPr>
          <w:rFonts w:hAnsi="標楷體" w:hint="eastAsia"/>
          <w:sz w:val="24"/>
          <w:szCs w:val="24"/>
        </w:rPr>
        <w:t>。</w:t>
      </w:r>
    </w:p>
    <w:p w14:paraId="5361C744" w14:textId="3DA2A985" w:rsidR="00ED5911" w:rsidRDefault="00E14739" w:rsidP="00ED5911">
      <w:pPr>
        <w:pStyle w:val="a3"/>
        <w:keepNext/>
        <w:tabs>
          <w:tab w:val="left" w:pos="9720"/>
        </w:tabs>
        <w:spacing w:before="0" w:line="240" w:lineRule="auto"/>
        <w:ind w:left="0"/>
        <w:jc w:val="center"/>
      </w:pPr>
      <w:r>
        <w:rPr>
          <w:noProof/>
        </w:rPr>
        <w:lastRenderedPageBreak/>
        <w:drawing>
          <wp:inline distT="0" distB="0" distL="0" distR="0" wp14:anchorId="1912E673" wp14:editId="33EECC0A">
            <wp:extent cx="6540500" cy="3041526"/>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3041526"/>
                    </a:xfrm>
                    <a:prstGeom prst="rect">
                      <a:avLst/>
                    </a:prstGeom>
                    <a:noFill/>
                    <a:ln>
                      <a:noFill/>
                    </a:ln>
                  </pic:spPr>
                </pic:pic>
              </a:graphicData>
            </a:graphic>
          </wp:inline>
        </w:drawing>
      </w:r>
    </w:p>
    <w:p w14:paraId="3DD61FEB" w14:textId="06AF6CB8" w:rsidR="00ED5911" w:rsidRDefault="00ED5911" w:rsidP="00ED5911">
      <w:pPr>
        <w:pStyle w:val="af1"/>
        <w:jc w:val="center"/>
      </w:pPr>
      <w:r>
        <w:t xml:space="preserve">Fig. </w:t>
      </w:r>
      <w:fldSimple w:instr=" SEQ Fig. \* ARABIC ">
        <w:r w:rsidR="007B5A77">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77777777" w:rsidR="00805B27" w:rsidRDefault="00757E75" w:rsidP="00805B27">
      <w:pPr>
        <w:keepNext/>
        <w:jc w:val="center"/>
      </w:pPr>
      <w:r>
        <w:rPr>
          <w:noProof/>
        </w:rPr>
        <w:drawing>
          <wp:inline distT="0" distB="0" distL="0" distR="0" wp14:anchorId="3316D9DC" wp14:editId="1EAAEB5B">
            <wp:extent cx="6471429" cy="3155950"/>
            <wp:effectExtent l="0" t="0" r="571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4254" cy="3157328"/>
                    </a:xfrm>
                    <a:prstGeom prst="rect">
                      <a:avLst/>
                    </a:prstGeom>
                    <a:noFill/>
                    <a:ln>
                      <a:noFill/>
                    </a:ln>
                  </pic:spPr>
                </pic:pic>
              </a:graphicData>
            </a:graphic>
          </wp:inline>
        </w:drawing>
      </w:r>
    </w:p>
    <w:p w14:paraId="6855289D" w14:textId="4CADF9FC" w:rsidR="002C5866" w:rsidRDefault="00805B27" w:rsidP="00805B27">
      <w:pPr>
        <w:pStyle w:val="af1"/>
        <w:jc w:val="center"/>
        <w:rPr>
          <w:highlight w:val="yellow"/>
        </w:rPr>
      </w:pPr>
      <w:r>
        <w:t xml:space="preserve">Fig. </w:t>
      </w:r>
      <w:fldSimple w:instr=" SEQ Fig. \* ARABIC ">
        <w:r w:rsidR="007B5A77">
          <w:rPr>
            <w:noProof/>
          </w:rPr>
          <w:t>3</w:t>
        </w:r>
      </w:fldSimple>
      <w:r>
        <w:t xml:space="preserve">. </w:t>
      </w:r>
      <w:r w:rsidRPr="00805B27">
        <w:rPr>
          <w:rFonts w:hint="eastAsia"/>
        </w:rPr>
        <w:t>元強化學習的自適應</w:t>
      </w:r>
      <w:r>
        <w:rPr>
          <w:rFonts w:hint="eastAsia"/>
        </w:rPr>
        <w:t>之</w:t>
      </w:r>
      <w:r w:rsidRPr="00805B27">
        <w:rPr>
          <w:rFonts w:hint="eastAsia"/>
        </w:rPr>
        <w:t>流程</w:t>
      </w:r>
    </w:p>
    <w:p w14:paraId="7647E82B" w14:textId="3FA2B627" w:rsidR="00757E75" w:rsidRDefault="00757E75" w:rsidP="002C5866">
      <w:pPr>
        <w:rPr>
          <w:highlight w:val="yellow"/>
        </w:rPr>
      </w:pPr>
    </w:p>
    <w:p w14:paraId="68E10950" w14:textId="53D16FD1" w:rsidR="00757E75" w:rsidRDefault="00757E75" w:rsidP="002C5866">
      <w:pPr>
        <w:rPr>
          <w:highlight w:val="yellow"/>
        </w:rPr>
      </w:pP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2868C5A1" w:rsidR="00094EEF" w:rsidRPr="002A532A" w:rsidRDefault="00094EEF" w:rsidP="002B130B">
      <w:pPr>
        <w:pStyle w:val="a3"/>
        <w:spacing w:before="0" w:line="240" w:lineRule="auto"/>
        <w:ind w:left="0" w:firstLineChars="200" w:firstLine="480"/>
        <w:rPr>
          <w:b/>
          <w:sz w:val="24"/>
          <w:szCs w:val="24"/>
          <w:highlight w:val="yellow"/>
        </w:rPr>
      </w:pPr>
      <w:r w:rsidRPr="002A532A">
        <w:rPr>
          <w:sz w:val="24"/>
          <w:szCs w:val="24"/>
          <w:highlight w:val="yellow"/>
        </w:rPr>
        <w:t>如</w:t>
      </w:r>
      <w:r w:rsidR="000A3837" w:rsidRPr="002A532A">
        <w:rPr>
          <w:sz w:val="24"/>
          <w:szCs w:val="24"/>
          <w:highlight w:val="yellow"/>
        </w:rPr>
        <w:t xml:space="preserve">Fig. </w:t>
      </w:r>
      <w:r w:rsidR="00D52DDB" w:rsidRPr="002A532A">
        <w:rPr>
          <w:sz w:val="24"/>
          <w:szCs w:val="24"/>
          <w:highlight w:val="yellow"/>
        </w:rPr>
        <w:t>5</w:t>
      </w:r>
      <w:r w:rsidRPr="002A532A">
        <w:rPr>
          <w:sz w:val="24"/>
          <w:szCs w:val="24"/>
          <w:highlight w:val="yellow"/>
        </w:rPr>
        <w:t>所示</w:t>
      </w:r>
      <w:r w:rsidRPr="002A532A">
        <w:rPr>
          <w:sz w:val="24"/>
          <w:szCs w:val="24"/>
          <w:highlight w:val="yellow"/>
          <w:lang w:val="x-none"/>
        </w:rPr>
        <w:t>，</w:t>
      </w:r>
      <w:r w:rsidRPr="002A532A">
        <w:rPr>
          <w:sz w:val="24"/>
          <w:szCs w:val="24"/>
          <w:highlight w:val="yellow"/>
        </w:rPr>
        <w:t>本計畫的重要性是實現</w:t>
      </w:r>
      <w:bookmarkStart w:id="3" w:name="OLE_LINK28"/>
      <w:r w:rsidR="003733B9" w:rsidRPr="002A532A">
        <w:rPr>
          <w:sz w:val="24"/>
          <w:szCs w:val="24"/>
          <w:highlight w:val="yellow"/>
        </w:rPr>
        <w:t>在</w:t>
      </w:r>
      <w:r w:rsidR="001515B3" w:rsidRPr="002A532A">
        <w:rPr>
          <w:sz w:val="24"/>
          <w:szCs w:val="24"/>
          <w:highlight w:val="yellow"/>
        </w:rPr>
        <w:t>台灣</w:t>
      </w:r>
      <w:r w:rsidR="003733B9" w:rsidRPr="002A532A">
        <w:rPr>
          <w:sz w:val="24"/>
          <w:szCs w:val="24"/>
          <w:highlight w:val="yellow"/>
        </w:rPr>
        <w:t>恩智浦公司的</w:t>
      </w:r>
      <w:r w:rsidR="00EF7700" w:rsidRPr="002A532A">
        <w:rPr>
          <w:sz w:val="24"/>
          <w:szCs w:val="24"/>
          <w:highlight w:val="yellow"/>
        </w:rPr>
        <w:t>雲端服務維護上的進步</w:t>
      </w:r>
      <w:r w:rsidR="00B132DF" w:rsidRPr="002A532A">
        <w:rPr>
          <w:color w:val="000000"/>
          <w:sz w:val="24"/>
          <w:szCs w:val="24"/>
          <w:highlight w:val="yellow"/>
          <w:shd w:val="clear" w:color="auto" w:fill="FFFFFF"/>
        </w:rPr>
        <w:t>。</w:t>
      </w:r>
      <w:bookmarkEnd w:id="3"/>
      <w:r w:rsidR="00EF7700" w:rsidRPr="002A532A">
        <w:rPr>
          <w:color w:val="000000"/>
          <w:sz w:val="24"/>
          <w:szCs w:val="24"/>
          <w:highlight w:val="yellow"/>
          <w:shd w:val="clear" w:color="auto" w:fill="FFFFFF"/>
        </w:rPr>
        <w:t>使用目前適應性較佳的</w:t>
      </w:r>
      <w:r w:rsidR="00EF7700" w:rsidRPr="002A532A">
        <w:rPr>
          <w:color w:val="000000"/>
          <w:sz w:val="24"/>
          <w:szCs w:val="24"/>
          <w:highlight w:val="yellow"/>
          <w:shd w:val="clear" w:color="auto" w:fill="FFFFFF"/>
        </w:rPr>
        <w:t>MAML</w:t>
      </w:r>
      <w:r w:rsidR="00EF7700" w:rsidRPr="002A532A">
        <w:rPr>
          <w:color w:val="000000"/>
          <w:sz w:val="24"/>
          <w:szCs w:val="24"/>
          <w:highlight w:val="yellow"/>
          <w:shd w:val="clear" w:color="auto" w:fill="FFFFFF"/>
        </w:rPr>
        <w:t>演算法</w:t>
      </w:r>
      <w:r w:rsidR="00D11B3A" w:rsidRPr="002A532A">
        <w:rPr>
          <w:color w:val="000000"/>
          <w:sz w:val="24"/>
          <w:szCs w:val="24"/>
          <w:highlight w:val="yellow"/>
          <w:shd w:val="clear" w:color="auto" w:fill="FFFFFF"/>
        </w:rPr>
        <w:t>，考慮到雲端應用的複雜性，還加入了主動學習方法</w:t>
      </w:r>
      <w:r w:rsidR="00D11B3A" w:rsidRPr="002A532A">
        <w:rPr>
          <w:color w:val="000000"/>
          <w:sz w:val="24"/>
          <w:szCs w:val="24"/>
          <w:highlight w:val="yellow"/>
          <w:shd w:val="clear" w:color="auto" w:fill="FFFFFF"/>
        </w:rPr>
        <w:t>Meta-AAD</w:t>
      </w:r>
      <w:r w:rsidR="002A532A">
        <w:rPr>
          <w:rFonts w:hint="eastAsia"/>
          <w:color w:val="000000"/>
          <w:sz w:val="24"/>
          <w:szCs w:val="24"/>
          <w:highlight w:val="yellow"/>
          <w:shd w:val="clear" w:color="auto" w:fill="FFFFFF"/>
        </w:rPr>
        <w:t>與</w:t>
      </w:r>
      <w:r w:rsidR="002A532A">
        <w:rPr>
          <w:rFonts w:hint="eastAsia"/>
          <w:color w:val="000000"/>
          <w:sz w:val="24"/>
          <w:szCs w:val="24"/>
          <w:highlight w:val="yellow"/>
          <w:shd w:val="clear" w:color="auto" w:fill="FFFFFF"/>
        </w:rPr>
        <w:t>FAMLE</w:t>
      </w:r>
      <w:r w:rsidR="002A532A">
        <w:rPr>
          <w:rFonts w:hint="eastAsia"/>
          <w:color w:val="000000"/>
          <w:sz w:val="24"/>
          <w:szCs w:val="24"/>
          <w:highlight w:val="yellow"/>
          <w:shd w:val="clear" w:color="auto" w:fill="FFFFFF"/>
        </w:rPr>
        <w:t>演算法。如此</w:t>
      </w:r>
      <w:proofErr w:type="gramStart"/>
      <w:r w:rsidR="002A532A">
        <w:rPr>
          <w:rFonts w:hint="eastAsia"/>
          <w:color w:val="000000"/>
          <w:sz w:val="24"/>
          <w:szCs w:val="24"/>
          <w:highlight w:val="yellow"/>
          <w:shd w:val="clear" w:color="auto" w:fill="FFFFFF"/>
        </w:rPr>
        <w:t>一來，</w:t>
      </w:r>
      <w:proofErr w:type="gramEnd"/>
      <w:r w:rsidR="002A532A">
        <w:rPr>
          <w:rFonts w:hint="eastAsia"/>
          <w:color w:val="000000"/>
          <w:sz w:val="24"/>
          <w:szCs w:val="24"/>
          <w:highlight w:val="yellow"/>
          <w:shd w:val="clear" w:color="auto" w:fill="FFFFFF"/>
        </w:rPr>
        <w:t>在適當人工的介入下，主動學習更能幫助模型學習到更正確的資訊，也能充分理解模型認知的異常內容與微調方向。再來，也可以模擬不同故障所產生的使用率資料來幫助在線預測系統選擇最適合的模型進行預測。</w:t>
      </w:r>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744451DE"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FE362D">
        <w:rPr>
          <w:rFonts w:hAnsi="標楷體" w:hint="eastAsia"/>
          <w:sz w:val="24"/>
          <w:szCs w:val="24"/>
          <w:highlight w:val="yellow"/>
        </w:rPr>
        <w:t>基於數據驅動元強化學習的應用服務之計算資源異常偵測與預測</w:t>
      </w:r>
      <w:r w:rsidR="003A391A" w:rsidRPr="00852A50">
        <w:rPr>
          <w:rFonts w:hAnsi="標楷體" w:hint="eastAsia"/>
          <w:sz w:val="24"/>
          <w:szCs w:val="24"/>
          <w:highlight w:val="yellow"/>
        </w:rPr>
        <w:t>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5FF1A08" w14:textId="77777777" w:rsidR="00956140"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nt="eastAsia"/>
          <w:kern w:val="0"/>
          <w:szCs w:val="24"/>
          <w:highlight w:val="yellow"/>
        </w:rPr>
        <w:t>近年來因為工業</w:t>
      </w:r>
      <w:r w:rsidRPr="00852A50">
        <w:rPr>
          <w:rFonts w:ascii="Times New Roman" w:eastAsia="標楷體" w:hAnsi="Times New Roman"/>
          <w:kern w:val="0"/>
          <w:szCs w:val="24"/>
          <w:highlight w:val="yellow"/>
        </w:rPr>
        <w:t>4.0</w:t>
      </w:r>
      <w:r w:rsidRPr="00852A50">
        <w:rPr>
          <w:rFonts w:ascii="Times New Roman" w:eastAsia="標楷體" w:hAnsi="Times New Roman" w:hint="eastAsia"/>
          <w:kern w:val="0"/>
          <w:szCs w:val="24"/>
          <w:highlight w:val="yellow"/>
        </w:rPr>
        <w:t>的推動，工廠逐漸以智慧製造為目標，使生產流程能更加的智慧化。然而，智慧化的設備雖然大幅提升生產的效率，不過若產品製造的過程需要高精密度。機台的動作精</w:t>
      </w:r>
      <w:proofErr w:type="gramStart"/>
      <w:r w:rsidRPr="00852A50">
        <w:rPr>
          <w:rFonts w:ascii="Times New Roman" w:eastAsia="標楷體" w:hAnsi="Times New Roman" w:hint="eastAsia"/>
          <w:kern w:val="0"/>
          <w:szCs w:val="24"/>
          <w:highlight w:val="yellow"/>
        </w:rPr>
        <w:t>準</w:t>
      </w:r>
      <w:proofErr w:type="gramEnd"/>
      <w:r w:rsidRPr="00852A50">
        <w:rPr>
          <w:rFonts w:ascii="Times New Roman" w:eastAsia="標楷體" w:hAnsi="Times New Roman" w:hint="eastAsia"/>
          <w:kern w:val="0"/>
          <w:szCs w:val="24"/>
          <w:highlight w:val="yellow"/>
        </w:rPr>
        <w:t>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w:t>
      </w:r>
      <w:proofErr w:type="gramStart"/>
      <w:r w:rsidRPr="00852A50">
        <w:rPr>
          <w:rFonts w:ascii="Times New Roman" w:eastAsia="標楷體" w:hAnsi="Times New Roman" w:hint="eastAsia"/>
          <w:kern w:val="0"/>
          <w:szCs w:val="24"/>
          <w:highlight w:val="yellow"/>
        </w:rPr>
        <w:t>的品檢設備</w:t>
      </w:r>
      <w:proofErr w:type="gramEnd"/>
      <w:r w:rsidRPr="00852A50">
        <w:rPr>
          <w:rFonts w:ascii="Times New Roman" w:eastAsia="標楷體" w:hAnsi="Times New Roman" w:hint="eastAsia"/>
          <w:kern w:val="0"/>
          <w:szCs w:val="24"/>
          <w:highlight w:val="yellow"/>
        </w:rPr>
        <w:t>確實帶來生產流程的效率，不過產品製造的過程仍需要高精密度。</w:t>
      </w:r>
      <w:r w:rsidRPr="00852A50">
        <w:rPr>
          <w:rFonts w:ascii="Times New Roman" w:eastAsia="標楷體" w:hAnsi="Times New Roman"/>
          <w:highlight w:val="yellow"/>
        </w:rPr>
        <w:t>隨著時代更迭，人工智慧的市場需求水漲船高。也因為市場的需求，許多科學家及工程師紛紛投入人工智慧的行列，於是各式新技術也應運而生。</w:t>
      </w:r>
      <w:r w:rsidRPr="00852A50">
        <w:rPr>
          <w:rFonts w:ascii="Times New Roman" w:eastAsia="標楷體" w:hAnsi="Times New Roman"/>
          <w:highlight w:val="yellow"/>
        </w:rPr>
        <w:t>YOLOv1</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75225E" w:rsidRPr="00852A50">
        <w:rPr>
          <w:rFonts w:ascii="Times New Roman" w:eastAsia="標楷體" w:hAnsi="Times New Roman"/>
          <w:highlight w:val="yellow"/>
        </w:rPr>
        <w:t>12</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在發表的當時即造成轟動，因為該演算法是以單階段物件偵測的模式進行影像辨識及物件分類，因此不但可以即時地偵測物件，在當時的準確性表現也相當傑出。於隔年由</w:t>
      </w:r>
      <w:r w:rsidRPr="00852A50">
        <w:rPr>
          <w:rFonts w:ascii="Times New Roman" w:eastAsia="標楷體" w:hAnsi="Times New Roman"/>
          <w:highlight w:val="yellow"/>
        </w:rPr>
        <w:t>YOLOv1</w:t>
      </w:r>
      <w:r w:rsidRPr="00852A50">
        <w:rPr>
          <w:rFonts w:ascii="Times New Roman" w:eastAsia="標楷體" w:hAnsi="Times New Roman"/>
          <w:highlight w:val="yellow"/>
        </w:rPr>
        <w:t>演算法改良的</w:t>
      </w:r>
      <w:r w:rsidRPr="00852A50">
        <w:rPr>
          <w:rFonts w:ascii="Times New Roman" w:eastAsia="標楷體" w:hAnsi="Times New Roman"/>
          <w:highlight w:val="yellow"/>
        </w:rPr>
        <w:t>YOLOv2</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022B28" w:rsidRPr="00852A50">
        <w:rPr>
          <w:rFonts w:ascii="Times New Roman" w:eastAsia="標楷體" w:hAnsi="Times New Roman"/>
          <w:highlight w:val="yellow"/>
        </w:rPr>
        <w:t>1</w:t>
      </w:r>
      <w:r w:rsidR="0075225E" w:rsidRPr="00852A50">
        <w:rPr>
          <w:rFonts w:ascii="Times New Roman" w:eastAsia="標楷體" w:hAnsi="Times New Roman"/>
          <w:highlight w:val="yellow"/>
        </w:rPr>
        <w:t>3</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，其改良目的在於提升即時性及準確性，因此透過批次標準化</w:t>
      </w:r>
      <w:proofErr w:type="gramStart"/>
      <w:r w:rsidRPr="00852A50">
        <w:rPr>
          <w:rFonts w:ascii="Times New Roman" w:eastAsia="標楷體" w:hAnsi="Times New Roman"/>
          <w:highlight w:val="yellow"/>
        </w:rPr>
        <w:t>及錨框</w:t>
      </w:r>
      <w:proofErr w:type="gramEnd"/>
      <w:r w:rsidRPr="00852A50">
        <w:rPr>
          <w:rFonts w:ascii="Times New Roman" w:eastAsia="標楷體" w:hAnsi="Times New Roman"/>
          <w:highlight w:val="yellow"/>
        </w:rPr>
        <w:t>機制達到兩者的提升。時至今日，因</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演算法的模型以較為輕巧的架構組成，於是</w:t>
      </w:r>
      <w:r w:rsidRPr="00852A50">
        <w:rPr>
          <w:rFonts w:ascii="Times New Roman" w:eastAsia="標楷體" w:hAnsi="Times New Roman"/>
          <w:highlight w:val="yellow"/>
        </w:rPr>
        <w:t>YOLOv2</w:t>
      </w:r>
      <w:r w:rsidRPr="00852A50">
        <w:rPr>
          <w:rFonts w:ascii="Times New Roman" w:eastAsia="標楷體" w:hAnsi="Times New Roman"/>
          <w:highlight w:val="yellow"/>
        </w:rPr>
        <w:t>演算法在即時性的效果仍是</w:t>
      </w:r>
      <w:r w:rsidRPr="00852A50">
        <w:rPr>
          <w:rFonts w:ascii="Times New Roman" w:eastAsia="標楷體" w:hAnsi="Times New Roman"/>
          <w:highlight w:val="yellow"/>
        </w:rPr>
        <w:t>YOLO</w:t>
      </w:r>
      <w:r w:rsidRPr="00852A50">
        <w:rPr>
          <w:rFonts w:ascii="Times New Roman" w:eastAsia="標楷體" w:hAnsi="Times New Roman"/>
          <w:highlight w:val="yellow"/>
        </w:rPr>
        <w:t>演算法系列中不可動搖的地位。於是我們初步嘗試使用</w:t>
      </w:r>
      <w:r w:rsidRPr="00852A50">
        <w:rPr>
          <w:rFonts w:ascii="Times New Roman" w:eastAsia="標楷體" w:hAnsi="Times New Roman"/>
          <w:highlight w:val="yellow"/>
        </w:rPr>
        <w:t>YOLOv2</w:t>
      </w:r>
      <w:r w:rsidRPr="00852A50">
        <w:rPr>
          <w:rFonts w:ascii="Times New Roman" w:eastAsia="標楷體" w:hAnsi="Times New Roman"/>
          <w:highlight w:val="yellow"/>
        </w:rPr>
        <w:t>演算法應用於本計畫的研究內容。</w:t>
      </w:r>
      <w:r w:rsidRPr="00852A50">
        <w:rPr>
          <w:rFonts w:ascii="Times New Roman" w:eastAsia="標楷體" w:hAnsi="Times New Roman"/>
          <w:color w:val="FF0000"/>
          <w:highlight w:val="yellow"/>
        </w:rPr>
        <w:t>透過各種調整參數的方式，反覆測試</w:t>
      </w:r>
      <w:r w:rsidRPr="00852A50">
        <w:rPr>
          <w:rFonts w:ascii="Times New Roman" w:eastAsia="標楷體" w:hAnsi="Times New Roman"/>
          <w:color w:val="FF0000"/>
          <w:highlight w:val="yellow"/>
        </w:rPr>
        <w:t>YOLOv2</w:t>
      </w:r>
      <w:r w:rsidRPr="00852A50">
        <w:rPr>
          <w:rFonts w:ascii="Times New Roman" w:eastAsia="標楷體" w:hAnsi="Times New Roman"/>
          <w:color w:val="FF0000"/>
          <w:highlight w:val="yellow"/>
        </w:rPr>
        <w:t>演算法的模型是否具有良好的準確性。在使用晶片製程的影片測試時，</w:t>
      </w:r>
      <w:proofErr w:type="gramStart"/>
      <w:r w:rsidRPr="00852A50">
        <w:rPr>
          <w:rFonts w:ascii="Times New Roman" w:eastAsia="標楷體" w:hAnsi="Times New Roman"/>
          <w:color w:val="FF0000"/>
          <w:highlight w:val="yellow"/>
        </w:rPr>
        <w:t>造成漏檢的</w:t>
      </w:r>
      <w:proofErr w:type="gramEnd"/>
      <w:r w:rsidRPr="00852A50">
        <w:rPr>
          <w:rFonts w:ascii="Times New Roman" w:eastAsia="標楷體" w:hAnsi="Times New Roman"/>
          <w:color w:val="FF0000"/>
          <w:highlight w:val="yellow"/>
        </w:rPr>
        <w:t>情形相當嚴重</w:t>
      </w:r>
      <w:r w:rsidRPr="00852A50">
        <w:rPr>
          <w:rFonts w:ascii="Times New Roman" w:eastAsia="標楷體" w:hAnsi="Times New Roman"/>
          <w:highlight w:val="yellow"/>
        </w:rPr>
        <w:t>。經</w:t>
      </w:r>
      <w:r w:rsidRPr="00852A50">
        <w:rPr>
          <w:rFonts w:ascii="Times New Roman" w:eastAsia="標楷體" w:hAnsi="Times New Roman"/>
          <w:color w:val="3333FF"/>
          <w:highlight w:val="yellow"/>
        </w:rPr>
        <w:t>評估後僅有約五成的準確度，將無法達到</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恩智浦公司期望的準確度</w:t>
      </w:r>
      <w:r w:rsidRPr="00852A50">
        <w:rPr>
          <w:rFonts w:ascii="Times New Roman" w:eastAsia="標楷體" w:hAnsi="Times New Roman"/>
          <w:highlight w:val="yellow"/>
        </w:rPr>
        <w:t>。因此我們將焦點轉移至以</w:t>
      </w:r>
      <w:r w:rsidRPr="00852A50">
        <w:rPr>
          <w:rFonts w:ascii="Times New Roman" w:eastAsia="標楷體" w:hAnsi="Times New Roman"/>
          <w:highlight w:val="yellow"/>
        </w:rPr>
        <w:t>YOLOv2</w:t>
      </w:r>
      <w:r w:rsidRPr="00852A50">
        <w:rPr>
          <w:rFonts w:ascii="Times New Roman" w:eastAsia="標楷體" w:hAnsi="Times New Roman"/>
          <w:highlight w:val="yellow"/>
        </w:rPr>
        <w:t>演算法為基礎進行改良而誕生的</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4</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w:t>
      </w:r>
    </w:p>
    <w:p w14:paraId="66966E69" w14:textId="77777777" w:rsidR="00A96B24"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ghlight w:val="yellow"/>
        </w:rPr>
        <w:t>YOLOv2</w:t>
      </w:r>
      <w:r w:rsidRPr="00852A50">
        <w:rPr>
          <w:rFonts w:ascii="Times New Roman" w:eastAsia="標楷體" w:hAnsi="Times New Roman"/>
          <w:highlight w:val="yellow"/>
        </w:rPr>
        <w:t>演算法與</w:t>
      </w:r>
      <w:r w:rsidRPr="00852A50">
        <w:rPr>
          <w:rFonts w:ascii="Times New Roman" w:eastAsia="標楷體" w:hAnsi="Times New Roman"/>
          <w:highlight w:val="yellow"/>
        </w:rPr>
        <w:t>YOLOv3</w:t>
      </w:r>
      <w:r w:rsidRPr="00852A50">
        <w:rPr>
          <w:rFonts w:ascii="Times New Roman" w:eastAsia="標楷體" w:hAnsi="Times New Roman"/>
          <w:highlight w:val="yellow"/>
        </w:rPr>
        <w:t>演算法之間最大的區別在於</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proofErr w:type="gramStart"/>
      <w:r w:rsidRPr="00852A50">
        <w:rPr>
          <w:rFonts w:ascii="Times New Roman" w:eastAsia="標楷體" w:hAnsi="Times New Roman"/>
          <w:highlight w:val="yellow"/>
        </w:rPr>
        <w:t>加入殘差網路</w:t>
      </w:r>
      <w:proofErr w:type="gramEnd"/>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5</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的概念。</w:t>
      </w:r>
      <w:proofErr w:type="gramStart"/>
      <w:r w:rsidRPr="00852A50">
        <w:rPr>
          <w:rFonts w:ascii="Times New Roman" w:eastAsia="標楷體" w:hAnsi="Times New Roman"/>
          <w:highlight w:val="yellow"/>
        </w:rPr>
        <w:t>殘差網路可說是深度</w:t>
      </w:r>
      <w:proofErr w:type="gramEnd"/>
      <w:r w:rsidRPr="00852A50">
        <w:rPr>
          <w:rFonts w:ascii="Times New Roman" w:eastAsia="標楷體" w:hAnsi="Times New Roman"/>
          <w:highlight w:val="yellow"/>
        </w:rPr>
        <w:t>學習的最大助力，在</w:t>
      </w:r>
      <w:proofErr w:type="gramStart"/>
      <w:r w:rsidRPr="00852A50">
        <w:rPr>
          <w:rFonts w:ascii="Times New Roman" w:eastAsia="標楷體" w:hAnsi="Times New Roman"/>
          <w:highlight w:val="yellow"/>
        </w:rPr>
        <w:t>沒有殘差網路</w:t>
      </w:r>
      <w:proofErr w:type="gramEnd"/>
      <w:r w:rsidRPr="00852A50">
        <w:rPr>
          <w:rFonts w:ascii="Times New Roman" w:eastAsia="標楷體" w:hAnsi="Times New Roman"/>
          <w:highlight w:val="yellow"/>
        </w:rPr>
        <w:t>的理論出現時，深度學習在建立模型時容易</w:t>
      </w:r>
      <w:proofErr w:type="gramStart"/>
      <w:r w:rsidRPr="00852A50">
        <w:rPr>
          <w:rFonts w:ascii="Times New Roman" w:eastAsia="標楷體" w:hAnsi="Times New Roman"/>
          <w:highlight w:val="yellow"/>
        </w:rPr>
        <w:t>因為梯</w:t>
      </w:r>
      <w:proofErr w:type="gramEnd"/>
      <w:r w:rsidRPr="00852A50">
        <w:rPr>
          <w:rFonts w:ascii="Times New Roman" w:eastAsia="標楷體" w:hAnsi="Times New Roman"/>
          <w:highlight w:val="yellow"/>
        </w:rPr>
        <w:t>度消失的問題導致模型深度無法加深。</w:t>
      </w:r>
      <w:proofErr w:type="gramStart"/>
      <w:r w:rsidRPr="00852A50">
        <w:rPr>
          <w:rFonts w:ascii="Times New Roman" w:eastAsia="標楷體" w:hAnsi="Times New Roman"/>
          <w:highlight w:val="yellow"/>
        </w:rPr>
        <w:t>在殘差網路</w:t>
      </w:r>
      <w:proofErr w:type="gramEnd"/>
      <w:r w:rsidRPr="00852A50">
        <w:rPr>
          <w:rFonts w:ascii="Times New Roman" w:eastAsia="標楷體" w:hAnsi="Times New Roman"/>
          <w:highlight w:val="yellow"/>
        </w:rPr>
        <w:t>出現後，紛紛有人透過</w:t>
      </w:r>
      <w:proofErr w:type="gramStart"/>
      <w:r w:rsidRPr="00852A50">
        <w:rPr>
          <w:rFonts w:ascii="Times New Roman" w:eastAsia="標楷體" w:hAnsi="Times New Roman"/>
          <w:highlight w:val="yellow"/>
        </w:rPr>
        <w:t>將殘差網路</w:t>
      </w:r>
      <w:proofErr w:type="gramEnd"/>
      <w:r w:rsidRPr="00852A50">
        <w:rPr>
          <w:rFonts w:ascii="Times New Roman" w:eastAsia="標楷體" w:hAnsi="Times New Roman"/>
          <w:highlight w:val="yellow"/>
        </w:rPr>
        <w:t>的概念引進深度學習中。來自世界各地的學者經過實驗後發現</w:t>
      </w:r>
      <w:proofErr w:type="gramStart"/>
      <w:r w:rsidRPr="00852A50">
        <w:rPr>
          <w:rFonts w:ascii="Times New Roman" w:eastAsia="標楷體" w:hAnsi="Times New Roman"/>
          <w:highlight w:val="yellow"/>
        </w:rPr>
        <w:t>殘差網路當中殘差</w:t>
      </w:r>
      <w:proofErr w:type="gramEnd"/>
      <w:r w:rsidRPr="00852A50">
        <w:rPr>
          <w:rFonts w:ascii="Times New Roman" w:eastAsia="標楷體" w:hAnsi="Times New Roman"/>
          <w:highlight w:val="yellow"/>
        </w:rPr>
        <w:t>連接的概念對於深度學習是有相當大的影響力，</w:t>
      </w:r>
      <w:proofErr w:type="gramStart"/>
      <w:r w:rsidRPr="00852A50">
        <w:rPr>
          <w:rFonts w:ascii="Times New Roman" w:eastAsia="標楷體" w:hAnsi="Times New Roman"/>
          <w:highlight w:val="yellow"/>
        </w:rPr>
        <w:t>透過殘差連接</w:t>
      </w:r>
      <w:proofErr w:type="gramEnd"/>
      <w:r w:rsidRPr="00852A50">
        <w:rPr>
          <w:rFonts w:ascii="Times New Roman" w:eastAsia="標楷體" w:hAnsi="Times New Roman"/>
          <w:highlight w:val="yellow"/>
        </w:rPr>
        <w:t>的</w:t>
      </w:r>
      <w:proofErr w:type="gramStart"/>
      <w:r w:rsidRPr="00852A50">
        <w:rPr>
          <w:rFonts w:ascii="Times New Roman" w:eastAsia="標楷體" w:hAnsi="Times New Roman"/>
          <w:highlight w:val="yellow"/>
        </w:rPr>
        <w:t>方式使梯度</w:t>
      </w:r>
      <w:proofErr w:type="gramEnd"/>
      <w:r w:rsidRPr="00852A50">
        <w:rPr>
          <w:rFonts w:ascii="Times New Roman" w:eastAsia="標楷體" w:hAnsi="Times New Roman"/>
          <w:highlight w:val="yellow"/>
        </w:rPr>
        <w:t>能夠不斷向下傳遞而不容易消失。因此現今許多有名的深度學習模型都使用</w:t>
      </w:r>
      <w:proofErr w:type="gramStart"/>
      <w:r w:rsidRPr="00852A50">
        <w:rPr>
          <w:rFonts w:ascii="Times New Roman" w:eastAsia="標楷體" w:hAnsi="Times New Roman"/>
          <w:highlight w:val="yellow"/>
        </w:rPr>
        <w:t>到殘差</w:t>
      </w:r>
      <w:proofErr w:type="gramEnd"/>
      <w:r w:rsidRPr="00852A50">
        <w:rPr>
          <w:rFonts w:ascii="Times New Roman" w:eastAsia="標楷體" w:hAnsi="Times New Roman"/>
          <w:highlight w:val="yellow"/>
        </w:rPr>
        <w:t>網路的概念。</w:t>
      </w:r>
      <w:r w:rsidRPr="00852A50">
        <w:rPr>
          <w:rFonts w:ascii="Times New Roman" w:eastAsia="標楷體" w:hAnsi="Times New Roman"/>
          <w:color w:val="FF0000"/>
          <w:highlight w:val="yellow"/>
        </w:rPr>
        <w:t>透過相同影片進行測試後發現，</w:t>
      </w:r>
      <w:r w:rsidRPr="00852A50">
        <w:rPr>
          <w:rFonts w:ascii="Times New Roman" w:eastAsia="標楷體" w:hAnsi="Times New Roman"/>
          <w:color w:val="FF0000"/>
          <w:highlight w:val="yellow"/>
        </w:rPr>
        <w:t>YOLOv3</w:t>
      </w:r>
      <w:r w:rsidRPr="00852A50">
        <w:rPr>
          <w:rFonts w:ascii="Times New Roman" w:eastAsia="標楷體" w:hAnsi="Times New Roman"/>
          <w:color w:val="FF0000"/>
          <w:highlight w:val="yellow"/>
        </w:rPr>
        <w:t>演算法的模型進行評估後可得到約八成的準確度</w:t>
      </w:r>
      <w:r w:rsidRPr="00852A50">
        <w:rPr>
          <w:rFonts w:ascii="Times New Roman" w:eastAsia="標楷體" w:hAnsi="Times New Roman"/>
          <w:highlight w:val="yellow"/>
        </w:rPr>
        <w:t>，與</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演算法的模型相比之下提升約三成的準確度。不過以</w:t>
      </w:r>
      <w:r w:rsidRPr="00852A50">
        <w:rPr>
          <w:rFonts w:ascii="Times New Roman" w:eastAsia="標楷體" w:hAnsi="Times New Roman"/>
          <w:color w:val="3333FF"/>
          <w:highlight w:val="yellow"/>
        </w:rPr>
        <w:t>實際進行產線的品質檢測而言，八成的準確度仍是差強人意的</w:t>
      </w:r>
      <w:r w:rsidRPr="00852A50">
        <w:rPr>
          <w:rFonts w:ascii="Times New Roman" w:eastAsia="標楷體" w:hAnsi="Times New Roman"/>
          <w:highlight w:val="yellow"/>
        </w:rPr>
        <w:t>。我們同樣</w:t>
      </w:r>
      <w:r w:rsidRPr="00852A50">
        <w:rPr>
          <w:rFonts w:ascii="Times New Roman" w:eastAsia="標楷體" w:hAnsi="Times New Roman"/>
          <w:color w:val="FF0000"/>
          <w:highlight w:val="yellow"/>
        </w:rPr>
        <w:t>測試</w:t>
      </w:r>
      <w:r w:rsidRPr="00852A50">
        <w:rPr>
          <w:rFonts w:ascii="Times New Roman" w:eastAsia="標楷體" w:hAnsi="Times New Roman"/>
          <w:color w:val="FF0000"/>
          <w:highlight w:val="yellow"/>
        </w:rPr>
        <w:t>YOLOv4</w:t>
      </w:r>
      <w:r w:rsidRPr="00852A50">
        <w:rPr>
          <w:rFonts w:ascii="Times New Roman" w:eastAsia="標楷體" w:hAnsi="Times New Roman"/>
          <w:color w:val="FF0000"/>
          <w:highlight w:val="yellow"/>
        </w:rPr>
        <w:t>演算法</w:t>
      </w:r>
      <w:r w:rsidR="008D3DD3" w:rsidRPr="00852A50">
        <w:rPr>
          <w:rFonts w:ascii="Times New Roman" w:eastAsia="標楷體" w:hAnsi="Times New Roman" w:hint="eastAsia"/>
          <w:color w:val="FF0000"/>
          <w:highlight w:val="yellow"/>
        </w:rPr>
        <w:t>[</w:t>
      </w:r>
      <w:r w:rsidR="00CA6B5A" w:rsidRPr="00852A50">
        <w:rPr>
          <w:rFonts w:ascii="Times New Roman" w:eastAsia="標楷體" w:hAnsi="Times New Roman"/>
          <w:color w:val="FF0000"/>
          <w:highlight w:val="yellow"/>
        </w:rPr>
        <w:t>1</w:t>
      </w:r>
      <w:r w:rsidR="0075225E" w:rsidRPr="00852A50">
        <w:rPr>
          <w:rFonts w:ascii="Times New Roman" w:eastAsia="標楷體" w:hAnsi="Times New Roman"/>
          <w:color w:val="FF0000"/>
          <w:highlight w:val="yellow"/>
        </w:rPr>
        <w:t>6</w:t>
      </w:r>
      <w:r w:rsidR="008D3DD3" w:rsidRPr="00852A50">
        <w:rPr>
          <w:rFonts w:ascii="Times New Roman" w:eastAsia="標楷體" w:hAnsi="Times New Roman" w:hint="eastAsia"/>
          <w:color w:val="FF0000"/>
          <w:highlight w:val="yellow"/>
        </w:rPr>
        <w:t>]</w:t>
      </w:r>
      <w:r w:rsidRPr="00852A50">
        <w:rPr>
          <w:rFonts w:ascii="Times New Roman" w:eastAsia="標楷體" w:hAnsi="Times New Roman"/>
          <w:color w:val="FF0000"/>
          <w:highlight w:val="yellow"/>
        </w:rPr>
        <w:t>的效果，僅針對</w:t>
      </w:r>
      <w:r w:rsidR="001515B3" w:rsidRPr="00852A50">
        <w:rPr>
          <w:rFonts w:ascii="Times New Roman" w:eastAsia="標楷體" w:hAnsi="Times New Roman" w:hint="eastAsia"/>
          <w:color w:val="FF0000"/>
          <w:highlight w:val="yellow"/>
        </w:rPr>
        <w:t>台灣</w:t>
      </w:r>
      <w:r w:rsidRPr="00852A50">
        <w:rPr>
          <w:rFonts w:ascii="Times New Roman" w:eastAsia="標楷體" w:hAnsi="Times New Roman"/>
          <w:color w:val="FF0000"/>
          <w:highlight w:val="yellow"/>
        </w:rPr>
        <w:t>恩智浦公司所提供的資料而言，會因為影像品質與內容的背景複雜程度等因素造成一定程度的影響</w:t>
      </w:r>
      <w:r w:rsidRPr="00852A50">
        <w:rPr>
          <w:rFonts w:ascii="Times New Roman" w:eastAsia="標楷體" w:hAnsi="Times New Roman"/>
          <w:highlight w:val="yellow"/>
        </w:rPr>
        <w:t>。雖然對於檢測物件的種類信心程度極高，不過</w:t>
      </w:r>
      <w:r w:rsidRPr="00852A50">
        <w:rPr>
          <w:rFonts w:ascii="Times New Roman" w:eastAsia="標楷體" w:hAnsi="Times New Roman"/>
          <w:color w:val="3333FF"/>
          <w:highlight w:val="yellow"/>
        </w:rPr>
        <w:t>將正常晶片判斷成損壞晶片的頻率偏高，在誤報率的考量下將不利於產線的品質檢測</w:t>
      </w:r>
      <w:r w:rsidRPr="00852A50">
        <w:rPr>
          <w:rFonts w:ascii="Times New Roman" w:eastAsia="標楷體" w:hAnsi="Times New Roman"/>
          <w:highlight w:val="yellow"/>
        </w:rPr>
        <w:t>。</w:t>
      </w:r>
    </w:p>
    <w:p w14:paraId="34169341" w14:textId="77777777" w:rsidR="009729B9" w:rsidRDefault="00A96B24" w:rsidP="00A96B24">
      <w:pPr>
        <w:ind w:firstLineChars="200" w:firstLine="480"/>
        <w:rPr>
          <w:rFonts w:ascii="Times New Roman" w:eastAsia="標楷體" w:hAnsi="Times New Roman"/>
        </w:rPr>
      </w:pPr>
      <w:r w:rsidRPr="00852A50">
        <w:rPr>
          <w:rFonts w:ascii="Times New Roman" w:eastAsia="標楷體" w:hAnsi="Times New Roman"/>
          <w:highlight w:val="yellow"/>
        </w:rPr>
        <w:t>最後我們決定</w:t>
      </w:r>
      <w:r w:rsidRPr="00852A50">
        <w:rPr>
          <w:rFonts w:ascii="Times New Roman" w:eastAsia="標楷體" w:hAnsi="Times New Roman"/>
          <w:color w:val="FF0000"/>
          <w:highlight w:val="yellow"/>
        </w:rPr>
        <w:t>使用於</w:t>
      </w:r>
      <w:r w:rsidRPr="00852A50">
        <w:rPr>
          <w:rFonts w:ascii="Times New Roman" w:eastAsia="標楷體" w:hAnsi="Times New Roman"/>
          <w:color w:val="FF0000"/>
          <w:highlight w:val="yellow"/>
        </w:rPr>
        <w:t>2020</w:t>
      </w:r>
      <w:r w:rsidRPr="00852A50">
        <w:rPr>
          <w:rFonts w:ascii="Times New Roman" w:eastAsia="標楷體" w:hAnsi="Times New Roman"/>
          <w:color w:val="FF0000"/>
          <w:highlight w:val="yellow"/>
        </w:rPr>
        <w:t>年問世的</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w:t>
      </w:r>
      <w:r w:rsidRPr="00852A50">
        <w:rPr>
          <w:rFonts w:ascii="Times New Roman" w:eastAsia="標楷體" w:hAnsi="Times New Roman"/>
          <w:highlight w:val="yellow"/>
        </w:rPr>
        <w:t>。</w:t>
      </w:r>
      <w:r w:rsidRPr="00852A50">
        <w:rPr>
          <w:rFonts w:ascii="Times New Roman" w:eastAsia="標楷體" w:hAnsi="Times New Roman"/>
          <w:highlight w:val="yellow"/>
        </w:rPr>
        <w:t>YOLOv5</w:t>
      </w:r>
      <w:r w:rsidRPr="00852A50">
        <w:rPr>
          <w:rFonts w:ascii="Times New Roman" w:eastAsia="標楷體" w:hAnsi="Times New Roman"/>
          <w:highlight w:val="yellow"/>
        </w:rPr>
        <w:t>演算法與</w:t>
      </w:r>
      <w:r w:rsidRPr="00852A50">
        <w:rPr>
          <w:rFonts w:ascii="Times New Roman" w:eastAsia="標楷體" w:hAnsi="Times New Roman"/>
          <w:highlight w:val="yellow"/>
        </w:rPr>
        <w:t>YOLOv4</w:t>
      </w:r>
      <w:r w:rsidRPr="00852A50">
        <w:rPr>
          <w:rFonts w:ascii="Times New Roman" w:eastAsia="標楷體" w:hAnsi="Times New Roman"/>
          <w:highlight w:val="yellow"/>
        </w:rPr>
        <w:t>演算法之間的差異在於</w:t>
      </w:r>
      <w:r w:rsidRPr="00852A50">
        <w:rPr>
          <w:rFonts w:ascii="Times New Roman" w:eastAsia="標楷體" w:hAnsi="Times New Roman"/>
          <w:highlight w:val="yellow"/>
        </w:rPr>
        <w:t>YOLOv5</w:t>
      </w:r>
      <w:r w:rsidRPr="00852A50">
        <w:rPr>
          <w:rFonts w:ascii="Times New Roman" w:eastAsia="標楷體" w:hAnsi="Times New Roman"/>
          <w:highlight w:val="yellow"/>
        </w:rPr>
        <w:t>演算法於網路結構一開始使用</w:t>
      </w:r>
      <w:r w:rsidRPr="00852A50">
        <w:rPr>
          <w:rFonts w:ascii="Times New Roman" w:eastAsia="標楷體" w:hAnsi="Times New Roman"/>
          <w:highlight w:val="yellow"/>
        </w:rPr>
        <w:t>Focus</w:t>
      </w:r>
      <w:r w:rsidRPr="00852A50">
        <w:rPr>
          <w:rFonts w:ascii="Times New Roman" w:eastAsia="標楷體" w:hAnsi="Times New Roman"/>
          <w:highlight w:val="yellow"/>
        </w:rPr>
        <w:t>結構。目的與特徵壓縮相同，只是該做法是以拼接的方式將</w:t>
      </w:r>
      <w:proofErr w:type="gramStart"/>
      <w:r w:rsidRPr="00852A50">
        <w:rPr>
          <w:rFonts w:ascii="Times New Roman" w:eastAsia="標楷體" w:hAnsi="Times New Roman"/>
          <w:highlight w:val="yellow"/>
        </w:rPr>
        <w:t>特徵圖拆分為</w:t>
      </w:r>
      <w:proofErr w:type="gramEnd"/>
      <w:r w:rsidRPr="00852A50">
        <w:rPr>
          <w:rFonts w:ascii="Times New Roman" w:eastAsia="標楷體" w:hAnsi="Times New Roman"/>
          <w:highlight w:val="yellow"/>
        </w:rPr>
        <w:t>四等分，並將四個等分串接在一起，實際上特徵的訊息並未受到影響，而以壓縮的方式則會失去一些影像的訊息。另外</w:t>
      </w:r>
      <w:proofErr w:type="gramStart"/>
      <w:r w:rsidRPr="00852A50">
        <w:rPr>
          <w:rFonts w:ascii="Times New Roman" w:eastAsia="標楷體" w:hAnsi="Times New Roman"/>
          <w:highlight w:val="yellow"/>
        </w:rPr>
        <w:t>自動錨框計算</w:t>
      </w:r>
      <w:proofErr w:type="gramEnd"/>
      <w:r w:rsidRPr="00852A50">
        <w:rPr>
          <w:rFonts w:ascii="Times New Roman" w:eastAsia="標楷體" w:hAnsi="Times New Roman"/>
          <w:highlight w:val="yellow"/>
        </w:rPr>
        <w:t>則是針對不同資料集進行訓練時可為資料集設定初</w:t>
      </w:r>
      <w:proofErr w:type="gramStart"/>
      <w:r w:rsidRPr="00852A50">
        <w:rPr>
          <w:rFonts w:ascii="Times New Roman" w:eastAsia="標楷體" w:hAnsi="Times New Roman"/>
          <w:highlight w:val="yellow"/>
        </w:rPr>
        <w:t>始錨框</w:t>
      </w:r>
      <w:proofErr w:type="gramEnd"/>
      <w:r w:rsidRPr="00852A50">
        <w:rPr>
          <w:rFonts w:ascii="Times New Roman" w:eastAsia="標楷體" w:hAnsi="Times New Roman"/>
          <w:highlight w:val="yellow"/>
        </w:rPr>
        <w:t>大小，</w:t>
      </w:r>
      <w:proofErr w:type="gramStart"/>
      <w:r w:rsidRPr="00852A50">
        <w:rPr>
          <w:rFonts w:ascii="Times New Roman" w:eastAsia="標楷體" w:hAnsi="Times New Roman"/>
          <w:highlight w:val="yellow"/>
        </w:rPr>
        <w:t>使錨框</w:t>
      </w:r>
      <w:proofErr w:type="gramEnd"/>
      <w:r w:rsidRPr="00852A50">
        <w:rPr>
          <w:rFonts w:ascii="Times New Roman" w:eastAsia="標楷體" w:hAnsi="Times New Roman"/>
          <w:highlight w:val="yellow"/>
        </w:rPr>
        <w:t>大小適合於使用的資料集。最後是自動影像縮放的技巧，進行影像推論的過程，主要會將影像設定為長寬等長的大小。如果影像來源長寬比例較大時，則根據縮放係數</w:t>
      </w:r>
      <w:proofErr w:type="gramStart"/>
      <w:r w:rsidRPr="00852A50">
        <w:rPr>
          <w:rFonts w:ascii="Times New Roman" w:eastAsia="標楷體" w:hAnsi="Times New Roman"/>
          <w:highlight w:val="yellow"/>
        </w:rPr>
        <w:t>將短邊形成</w:t>
      </w:r>
      <w:proofErr w:type="gramEnd"/>
      <w:r w:rsidRPr="00852A50">
        <w:rPr>
          <w:rFonts w:ascii="Times New Roman" w:eastAsia="標楷體" w:hAnsi="Times New Roman"/>
          <w:highlight w:val="yellow"/>
        </w:rPr>
        <w:t>的填充影像大幅減少，減少推論所需的計算量，增加推論的效率。</w:t>
      </w:r>
      <w:r w:rsidRPr="00852A50">
        <w:rPr>
          <w:rFonts w:ascii="Times New Roman" w:eastAsia="標楷體" w:hAnsi="Times New Roman"/>
          <w:color w:val="FF0000"/>
          <w:highlight w:val="yellow"/>
        </w:rPr>
        <w:t>以相同影片進行測試時，發現</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演算法的模型能夠達到零誤報的表現，在晶片製程的測試影片能夠達到</w:t>
      </w:r>
      <w:r w:rsidRPr="00852A50">
        <w:rPr>
          <w:rFonts w:ascii="Times New Roman" w:eastAsia="標楷體" w:hAnsi="Times New Roman"/>
          <w:color w:val="FF0000"/>
          <w:highlight w:val="yellow"/>
        </w:rPr>
        <w:t xml:space="preserve">100% </w:t>
      </w:r>
      <w:r w:rsidRPr="00852A50">
        <w:rPr>
          <w:rFonts w:ascii="Times New Roman" w:eastAsia="標楷體" w:hAnsi="Times New Roman"/>
          <w:color w:val="FF0000"/>
          <w:highlight w:val="yellow"/>
        </w:rPr>
        <w:t>的準確度</w:t>
      </w:r>
      <w:r w:rsidRPr="00852A50">
        <w:rPr>
          <w:rFonts w:ascii="Times New Roman" w:eastAsia="標楷體" w:hAnsi="Times New Roman"/>
          <w:highlight w:val="yellow"/>
        </w:rPr>
        <w:t>。不過由於在</w:t>
      </w:r>
      <w:r w:rsidRPr="00852A50">
        <w:rPr>
          <w:rFonts w:ascii="Times New Roman" w:eastAsia="標楷體" w:hAnsi="Times New Roman"/>
          <w:highlight w:val="yellow"/>
        </w:rPr>
        <w:t>Workstation</w:t>
      </w:r>
      <w:r w:rsidRPr="00852A50">
        <w:rPr>
          <w:rFonts w:ascii="Times New Roman" w:eastAsia="標楷體" w:hAnsi="Times New Roman"/>
          <w:highlight w:val="yellow"/>
        </w:rPr>
        <w:t>上執行物件偵測可能會造成接收即時影像時的影像延遲。於是我們提出</w:t>
      </w:r>
      <w:r w:rsidRPr="00852A50">
        <w:rPr>
          <w:rFonts w:ascii="Times New Roman" w:eastAsia="標楷體" w:hAnsi="Times New Roman"/>
          <w:color w:val="3333FF"/>
          <w:highlight w:val="yellow"/>
        </w:rPr>
        <w:t>採用較新版本的</w:t>
      </w:r>
      <w:r w:rsidRPr="00852A50">
        <w:rPr>
          <w:rFonts w:ascii="Times New Roman" w:eastAsia="標楷體" w:hAnsi="Times New Roman"/>
          <w:color w:val="3333FF"/>
          <w:highlight w:val="yellow"/>
        </w:rPr>
        <w:t>YOLOv5</w:t>
      </w:r>
      <w:r w:rsidRPr="00852A50">
        <w:rPr>
          <w:rFonts w:ascii="Times New Roman" w:eastAsia="標楷體" w:hAnsi="Times New Roman"/>
          <w:color w:val="3333FF"/>
          <w:highlight w:val="yellow"/>
        </w:rPr>
        <w:t>演算法加上嵌入式平台</w:t>
      </w:r>
      <w:r w:rsidRPr="00852A50">
        <w:rPr>
          <w:rFonts w:ascii="Times New Roman" w:eastAsia="標楷體" w:hAnsi="Times New Roman"/>
          <w:color w:val="3333FF"/>
          <w:highlight w:val="yellow"/>
        </w:rPr>
        <w:t>NVIDIA Jetson Nano</w:t>
      </w:r>
      <w:r w:rsidR="000E632F" w:rsidRPr="00852A50">
        <w:rPr>
          <w:rFonts w:ascii="Times New Roman" w:eastAsia="標楷體" w:hAnsi="Times New Roman" w:hint="eastAsia"/>
          <w:color w:val="3333FF"/>
          <w:highlight w:val="yellow"/>
        </w:rPr>
        <w:t>與</w:t>
      </w:r>
      <w:r w:rsidR="000E632F" w:rsidRPr="00852A50">
        <w:rPr>
          <w:rFonts w:ascii="Times New Roman" w:eastAsia="標楷體" w:hAnsi="Times New Roman"/>
          <w:color w:val="3333FF"/>
          <w:highlight w:val="yellow"/>
        </w:rPr>
        <w:t>嵌入式平台</w:t>
      </w:r>
      <w:r w:rsidR="000E632F" w:rsidRPr="00852A50">
        <w:rPr>
          <w:rFonts w:ascii="Times New Roman" w:eastAsia="標楷體" w:hAnsi="Times New Roman"/>
          <w:color w:val="3333FF"/>
          <w:highlight w:val="yellow"/>
        </w:rPr>
        <w:t>NVIDIA Jetson</w:t>
      </w:r>
      <w:r w:rsidR="001909CA" w:rsidRPr="00852A50">
        <w:rPr>
          <w:rFonts w:ascii="Times New Roman" w:eastAsia="標楷體" w:hAnsi="Times New Roman"/>
          <w:color w:val="3333FF"/>
          <w:highlight w:val="yellow"/>
        </w:rPr>
        <w:t xml:space="preserve"> </w:t>
      </w:r>
      <w:r w:rsidR="001909CA" w:rsidRPr="00852A50">
        <w:rPr>
          <w:rFonts w:ascii="Times New Roman" w:eastAsia="標楷體" w:hAnsi="Times New Roman" w:hint="eastAsia"/>
          <w:color w:val="3333FF"/>
          <w:highlight w:val="yellow"/>
        </w:rPr>
        <w:t>Xa</w:t>
      </w:r>
      <w:r w:rsidR="001909CA" w:rsidRPr="00852A50">
        <w:rPr>
          <w:rFonts w:ascii="Times New Roman" w:eastAsia="標楷體" w:hAnsi="Times New Roman"/>
          <w:color w:val="3333FF"/>
          <w:highlight w:val="yellow"/>
        </w:rPr>
        <w:t>vier NX</w:t>
      </w:r>
      <w:r w:rsidRPr="00852A50">
        <w:rPr>
          <w:rFonts w:ascii="Times New Roman" w:eastAsia="標楷體" w:hAnsi="Times New Roman"/>
          <w:color w:val="3333FF"/>
          <w:highlight w:val="yellow"/>
        </w:rPr>
        <w:t>的部署</w:t>
      </w:r>
      <w:r w:rsidR="00DB12DC" w:rsidRPr="00852A50">
        <w:rPr>
          <w:rFonts w:ascii="Times New Roman" w:eastAsia="標楷體" w:hAnsi="Times New Roman" w:hint="eastAsia"/>
          <w:color w:val="3333FF"/>
          <w:highlight w:val="yellow"/>
        </w:rPr>
        <w:t>[</w:t>
      </w:r>
      <w:r w:rsidR="00CA6B5A" w:rsidRPr="00852A50">
        <w:rPr>
          <w:rFonts w:ascii="Times New Roman" w:eastAsia="標楷體" w:hAnsi="Times New Roman"/>
          <w:color w:val="3333FF"/>
          <w:highlight w:val="yellow"/>
        </w:rPr>
        <w:t>1</w:t>
      </w:r>
      <w:r w:rsidR="0075225E" w:rsidRPr="00852A50">
        <w:rPr>
          <w:rFonts w:ascii="Times New Roman" w:eastAsia="標楷體" w:hAnsi="Times New Roman"/>
          <w:color w:val="3333FF"/>
          <w:highlight w:val="yellow"/>
        </w:rPr>
        <w:t>7</w:t>
      </w:r>
      <w:r w:rsidR="00DB12DC" w:rsidRPr="00852A50">
        <w:rPr>
          <w:rFonts w:ascii="Times New Roman" w:eastAsia="標楷體" w:hAnsi="Times New Roman" w:hint="eastAsia"/>
          <w:color w:val="3333FF"/>
          <w:highlight w:val="yellow"/>
        </w:rPr>
        <w:t>]</w:t>
      </w:r>
      <w:r w:rsidRPr="00852A50">
        <w:rPr>
          <w:rFonts w:ascii="Times New Roman" w:eastAsia="標楷體" w:hAnsi="Times New Roman"/>
          <w:color w:val="3333FF"/>
          <w:highlight w:val="yellow"/>
        </w:rPr>
        <w:t>來嘗試解決</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恩智浦公司對於目前問題所遇到的瓶頸</w:t>
      </w:r>
      <w:r w:rsidRPr="00852A50">
        <w:rPr>
          <w:rFonts w:ascii="Times New Roman" w:eastAsia="標楷體" w:hAnsi="Times New Roman"/>
          <w:highlight w:val="yellow"/>
        </w:rPr>
        <w:t>。</w:t>
      </w:r>
    </w:p>
    <w:p w14:paraId="611BE7AC" w14:textId="77777777" w:rsidR="00D97192" w:rsidRDefault="00D97192" w:rsidP="001A5F73"/>
    <w:p w14:paraId="0693A122" w14:textId="77777777" w:rsidR="00D97192" w:rsidRDefault="00D97192" w:rsidP="001A5F73"/>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77777777" w:rsidR="00406DF2" w:rsidRPr="00752DEF"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77777777" w:rsidR="00CA6B5A" w:rsidRPr="00C97A76" w:rsidRDefault="00CA6B5A">
      <w:pPr>
        <w:numPr>
          <w:ilvl w:val="0"/>
          <w:numId w:val="3"/>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w:t>
      </w:r>
      <w:proofErr w:type="spellStart"/>
      <w:r w:rsidRPr="00C97A76">
        <w:rPr>
          <w:rFonts w:ascii="Times New Roman" w:eastAsia="標楷體" w:hAnsi="Times New Roman"/>
          <w:sz w:val="22"/>
        </w:rPr>
        <w:t>CSPNet</w:t>
      </w:r>
      <w:proofErr w:type="spellEnd"/>
      <w:r w:rsidRPr="00C97A76">
        <w:rPr>
          <w:rFonts w:ascii="Times New Roman" w:eastAsia="標楷體" w:hAnsi="Times New Roman"/>
          <w:sz w:val="22"/>
        </w:rPr>
        <w:t>: A New Backbone that can Enhance Learning Capability of CNN," 2020 IEEE/CVF Conference on Computer Vision and Pattern Recognition Workshops (CVPRW), Seattle, WA, USA, 2020, pp. 1571-1580.</w:t>
      </w:r>
    </w:p>
    <w:p w14:paraId="0182B222" w14:textId="0E621E4D" w:rsidR="0073638F" w:rsidRDefault="0073638F" w:rsidP="00376514">
      <w:pPr>
        <w:jc w:val="both"/>
        <w:rPr>
          <w:rFonts w:ascii="Times New Roman" w:eastAsia="標楷體" w:hAnsi="Times New Roman"/>
          <w:sz w:val="22"/>
        </w:rPr>
      </w:pP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03B4D277"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1F37B5" w:rsidRPr="001F37B5">
        <w:rPr>
          <w:rFonts w:ascii="Times New Roman" w:eastAsia="標楷體" w:hAnsi="Times New Roman"/>
        </w:rPr>
        <w:t xml:space="preserve">Fig. </w:t>
      </w:r>
      <w:r w:rsidR="001F37B5" w:rsidRPr="001F37B5">
        <w:rPr>
          <w:rFonts w:ascii="Times New Roman" w:eastAsia="標楷體" w:hAnsi="Times New Roman"/>
          <w:noProof/>
        </w:rPr>
        <w:t>4</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lastRenderedPageBreak/>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2DBC8A6F" w:rsidR="00614534" w:rsidRDefault="00614534" w:rsidP="00614534">
      <w:pPr>
        <w:pStyle w:val="af1"/>
        <w:jc w:val="center"/>
      </w:pPr>
      <w:bookmarkStart w:id="5" w:name="_Ref122300790"/>
      <w:r>
        <w:t xml:space="preserve">Fig. </w:t>
      </w:r>
      <w:fldSimple w:instr=" SEQ Fig. \* ARABIC ">
        <w:r w:rsidR="007B5A77">
          <w:rPr>
            <w:noProof/>
          </w:rPr>
          <w:t>4</w:t>
        </w:r>
      </w:fldSimple>
      <w:bookmarkEnd w:id="5"/>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5A12030E" w14:textId="3E2D91C0" w:rsidR="00B91F76"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974499">
        <w:rPr>
          <w:rFonts w:ascii="Times New Roman" w:eastAsia="標楷體" w:hAnsi="Times New Roman" w:hint="eastAsia"/>
          <w:szCs w:val="24"/>
        </w:rPr>
        <w:t>。</w:t>
      </w:r>
      <w:r w:rsidR="00CB34EF">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5</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6C2AB830" w:rsidR="00EE3333" w:rsidRDefault="00EE3333" w:rsidP="00EE3333">
      <w:pPr>
        <w:pStyle w:val="af1"/>
        <w:jc w:val="center"/>
      </w:pPr>
      <w:bookmarkStart w:id="6" w:name="_Ref122303069"/>
      <w:r>
        <w:t xml:space="preserve">Fig. </w:t>
      </w:r>
      <w:fldSimple w:instr=" SEQ Fig. \* ARABIC ">
        <w:r w:rsidR="007B5A77">
          <w:rPr>
            <w:noProof/>
          </w:rPr>
          <w:t>5</w:t>
        </w:r>
      </w:fldSimple>
      <w:bookmarkEnd w:id="6"/>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58A484B8"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82700E" w:rsidRPr="006C6B86">
        <w:rPr>
          <w:rFonts w:ascii="Times New Roman" w:eastAsia="標楷體" w:hAnsi="Times New Roman" w:hint="eastAsia"/>
          <w:szCs w:val="24"/>
          <w:highlight w:val="red"/>
        </w:rPr>
        <w:t>[]</w:t>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w:t>
      </w:r>
      <w:proofErr w:type="gramStart"/>
      <w:r w:rsidR="000F64D4">
        <w:rPr>
          <w:rFonts w:ascii="Times New Roman" w:eastAsia="標楷體" w:hAnsi="Times New Roman" w:hint="eastAsia"/>
          <w:szCs w:val="24"/>
        </w:rPr>
        <w:t>函式為</w:t>
      </w:r>
      <w:proofErr w:type="gramEnd"/>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6</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FFC59DA" w:rsidR="00BF1F74" w:rsidRDefault="00072BAA" w:rsidP="00072BAA">
      <w:pPr>
        <w:pStyle w:val="af1"/>
        <w:jc w:val="center"/>
      </w:pPr>
      <w:bookmarkStart w:id="7" w:name="_Ref122309545"/>
      <w:r>
        <w:t xml:space="preserve">Fig. </w:t>
      </w:r>
      <w:fldSimple w:instr=" SEQ Fig. \* ARABIC ">
        <w:r w:rsidR="007B5A77">
          <w:rPr>
            <w:noProof/>
          </w:rPr>
          <w:t>6</w:t>
        </w:r>
      </w:fldSimple>
      <w:bookmarkEnd w:id="7"/>
      <w:r>
        <w:rPr>
          <w:rFonts w:hint="eastAsia"/>
        </w:rPr>
        <w:t xml:space="preserve">. </w:t>
      </w:r>
      <w:r>
        <w:rPr>
          <w:rFonts w:hint="eastAsia"/>
        </w:rPr>
        <w:t>強化學習流程圖</w:t>
      </w:r>
    </w:p>
    <w:p w14:paraId="48095807" w14:textId="77777777" w:rsidR="00E20731" w:rsidRPr="00E20731" w:rsidRDefault="00E20731" w:rsidP="00E20731"/>
    <w:p w14:paraId="6F1E4A08" w14:textId="085FAED6"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7</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30F9F36B" w:rsidR="00442DED" w:rsidRDefault="00442DED" w:rsidP="00442DED">
      <w:pPr>
        <w:pStyle w:val="af1"/>
        <w:jc w:val="center"/>
      </w:pPr>
      <w:bookmarkStart w:id="8" w:name="_Ref122310725"/>
      <w:r>
        <w:t xml:space="preserve">Fig. </w:t>
      </w:r>
      <w:fldSimple w:instr=" SEQ Fig. \* ARABIC ">
        <w:r w:rsidR="007B5A77">
          <w:rPr>
            <w:noProof/>
          </w:rPr>
          <w:t>7</w:t>
        </w:r>
      </w:fldSimple>
      <w:bookmarkEnd w:id="8"/>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0B21474"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8</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2EBFABE6" w:rsidR="000336E5" w:rsidRDefault="00091BB5" w:rsidP="00091BB5">
      <w:pPr>
        <w:pStyle w:val="af1"/>
        <w:jc w:val="center"/>
        <w:rPr>
          <w:bCs/>
          <w:szCs w:val="24"/>
        </w:rPr>
      </w:pPr>
      <w:bookmarkStart w:id="9" w:name="_Ref122312859"/>
      <w:r>
        <w:t xml:space="preserve">Fig. </w:t>
      </w:r>
      <w:fldSimple w:instr=" SEQ Fig. \* ARABIC ">
        <w:r w:rsidR="007B5A77">
          <w:rPr>
            <w:noProof/>
          </w:rPr>
          <w:t>8</w:t>
        </w:r>
      </w:fldSimple>
      <w:bookmarkEnd w:id="9"/>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574631AC"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三項指標評估模型是否達到可以佈署的程度，公式如下</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65173413"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lastRenderedPageBreak/>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形式輸入在線預測模型進行故障預測</w:t>
      </w:r>
      <w:r w:rsidR="006A3EEC" w:rsidRPr="006A3EEC">
        <w:rPr>
          <w:rFonts w:ascii="Times New Roman" w:eastAsia="標楷體" w:hAnsi="Times New Roman" w:hint="eastAsia"/>
          <w:szCs w:val="24"/>
        </w:rPr>
        <w:t>。</w:t>
      </w:r>
      <w:r w:rsidR="00277E02" w:rsidRPr="00277E02">
        <w:rPr>
          <w:rFonts w:ascii="Times New Roman" w:eastAsia="標楷體" w:hAnsi="Times New Roman" w:hint="eastAsia"/>
          <w:szCs w:val="24"/>
          <w:highlight w:val="yellow"/>
        </w:rPr>
        <w:t>(</w:t>
      </w:r>
      <w:proofErr w:type="gramStart"/>
      <w:r w:rsidR="00277E02" w:rsidRPr="00277E02">
        <w:rPr>
          <w:rFonts w:ascii="Times New Roman" w:eastAsia="標楷體" w:hAnsi="Times New Roman" w:hint="eastAsia"/>
          <w:szCs w:val="24"/>
          <w:highlight w:val="yellow"/>
        </w:rPr>
        <w:t>補圖</w:t>
      </w:r>
      <w:proofErr w:type="gramEnd"/>
      <w:r w:rsidR="00277E02" w:rsidRPr="00277E02">
        <w:rPr>
          <w:rFonts w:ascii="Times New Roman" w:eastAsia="標楷體" w:hAnsi="Times New Roman" w:hint="eastAsia"/>
          <w:szCs w:val="24"/>
          <w:highlight w:val="yellow"/>
        </w:rPr>
        <w:t>)</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77431B35"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highlight w:val="red"/>
        </w:rPr>
        <w:t>[]</w:t>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套件內擷取出統計域特徵，如最大值與最小值，梯度等並觀察各項數值與折線圖，如所示。</w:t>
      </w:r>
      <w:r w:rsidR="00DF090C">
        <w:rPr>
          <w:rFonts w:ascii="Times New Roman" w:eastAsia="標楷體" w:hAnsi="Times New Roman" w:hint="eastAsia"/>
          <w:kern w:val="0"/>
          <w:szCs w:val="24"/>
        </w:rPr>
        <w:t>(</w:t>
      </w:r>
      <w:r w:rsidR="00DF090C">
        <w:rPr>
          <w:rFonts w:ascii="Times New Roman" w:eastAsia="標楷體" w:hAnsi="Times New Roman" w:hint="eastAsia"/>
          <w:kern w:val="0"/>
          <w:szCs w:val="24"/>
        </w:rPr>
        <w:t>實驗作圖</w:t>
      </w:r>
      <w:r w:rsidR="00DF090C">
        <w:rPr>
          <w:rFonts w:ascii="Times New Roman" w:eastAsia="標楷體" w:hAnsi="Times New Roman" w:hint="eastAsia"/>
          <w:kern w:val="0"/>
          <w:szCs w:val="24"/>
        </w:rPr>
        <w:t>)</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2155C9E9"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w:t>
      </w:r>
      <w:proofErr w:type="gramStart"/>
      <w:r w:rsidR="007F2F6D">
        <w:rPr>
          <w:rFonts w:ascii="Times New Roman" w:eastAsia="標楷體" w:hAnsi="Times New Roman" w:hint="eastAsia"/>
          <w:kern w:val="0"/>
          <w:szCs w:val="24"/>
        </w:rPr>
        <w:t>緒</w:t>
      </w:r>
      <w:proofErr w:type="gramEnd"/>
      <w:r w:rsidR="007F2F6D">
        <w:rPr>
          <w:rFonts w:ascii="Times New Roman" w:eastAsia="標楷體" w:hAnsi="Times New Roman" w:hint="eastAsia"/>
          <w:kern w:val="0"/>
          <w:szCs w:val="24"/>
        </w:rPr>
        <w:t>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w:t>
      </w:r>
      <w:proofErr w:type="gramStart"/>
      <w:r w:rsidR="00014581" w:rsidRPr="00014581">
        <w:rPr>
          <w:rFonts w:ascii="Times New Roman" w:eastAsia="標楷體" w:hAnsi="Times New Roman" w:hint="eastAsia"/>
          <w:kern w:val="0"/>
          <w:szCs w:val="24"/>
        </w:rPr>
        <w:t>採</w:t>
      </w:r>
      <w:proofErr w:type="gramEnd"/>
      <w:r w:rsidR="00014581" w:rsidRPr="00014581">
        <w:rPr>
          <w:rFonts w:ascii="Times New Roman" w:eastAsia="標楷體" w:hAnsi="Times New Roman" w:hint="eastAsia"/>
          <w:kern w:val="0"/>
          <w:szCs w:val="24"/>
        </w:rPr>
        <w:t>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r w:rsidR="0024493D">
        <w:rPr>
          <w:rFonts w:ascii="Times New Roman" w:eastAsia="標楷體" w:hAnsi="Times New Roman" w:hint="eastAsia"/>
          <w:kern w:val="0"/>
          <w:szCs w:val="24"/>
        </w:rPr>
        <w:t>(</w:t>
      </w:r>
      <w:r w:rsidR="0024493D">
        <w:rPr>
          <w:rFonts w:ascii="Times New Roman" w:eastAsia="標楷體" w:hAnsi="Times New Roman" w:hint="eastAsia"/>
          <w:kern w:val="0"/>
          <w:szCs w:val="24"/>
        </w:rPr>
        <w:t>多執行</w:t>
      </w:r>
      <w:proofErr w:type="gramStart"/>
      <w:r w:rsidR="0024493D">
        <w:rPr>
          <w:rFonts w:ascii="Times New Roman" w:eastAsia="標楷體" w:hAnsi="Times New Roman" w:hint="eastAsia"/>
          <w:kern w:val="0"/>
          <w:szCs w:val="24"/>
        </w:rPr>
        <w:t>緒</w:t>
      </w:r>
      <w:proofErr w:type="gramEnd"/>
      <w:r w:rsidR="0024493D">
        <w:rPr>
          <w:rFonts w:ascii="Times New Roman" w:eastAsia="標楷體" w:hAnsi="Times New Roman" w:hint="eastAsia"/>
          <w:kern w:val="0"/>
          <w:szCs w:val="24"/>
        </w:rPr>
        <w:t>-&gt;</w:t>
      </w:r>
      <w:r w:rsidR="0024493D">
        <w:rPr>
          <w:rFonts w:ascii="Times New Roman" w:eastAsia="標楷體" w:hAnsi="Times New Roman" w:hint="eastAsia"/>
          <w:kern w:val="0"/>
          <w:szCs w:val="24"/>
        </w:rPr>
        <w:t>環境</w:t>
      </w:r>
      <w:r w:rsidR="0024493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2F03E29" w:rsidR="00FB613D" w:rsidRP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w:t>
      </w:r>
      <w:proofErr w:type="gramStart"/>
      <w:r w:rsidRPr="00FB613D">
        <w:rPr>
          <w:rFonts w:ascii="Times New Roman" w:eastAsia="標楷體" w:hAnsi="Times New Roman" w:hint="eastAsia"/>
          <w:color w:val="000000"/>
          <w:kern w:val="0"/>
          <w:szCs w:val="24"/>
        </w:rPr>
        <w:t>採</w:t>
      </w:r>
      <w:proofErr w:type="gramEnd"/>
      <w:r w:rsidRPr="00FB613D">
        <w:rPr>
          <w:rFonts w:ascii="Times New Roman" w:eastAsia="標楷體" w:hAnsi="Times New Roman" w:hint="eastAsia"/>
          <w:color w:val="000000"/>
          <w:kern w:val="0"/>
          <w:szCs w:val="24"/>
        </w:rPr>
        <w:t>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w:t>
      </w:r>
      <w:proofErr w:type="gramStart"/>
      <w:r w:rsidRPr="00FB613D">
        <w:rPr>
          <w:rFonts w:ascii="Times New Roman" w:eastAsia="標楷體" w:hAnsi="Times New Roman" w:hint="eastAsia"/>
          <w:color w:val="000000"/>
          <w:kern w:val="0"/>
          <w:szCs w:val="24"/>
        </w:rPr>
        <w:t>優化函式</w:t>
      </w:r>
      <w:proofErr w:type="gramEnd"/>
      <w:r w:rsidRPr="00FB613D">
        <w:rPr>
          <w:rFonts w:ascii="Times New Roman" w:eastAsia="標楷體" w:hAnsi="Times New Roman" w:hint="eastAsia"/>
          <w:color w:val="000000"/>
          <w:kern w:val="0"/>
          <w:szCs w:val="24"/>
        </w:rPr>
        <w:t>更新最終網路參數。</w:t>
      </w:r>
    </w:p>
    <w:p w14:paraId="6006AA6E" w14:textId="68C7BEE7"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w:t>
      </w:r>
      <w:proofErr w:type="gramStart"/>
      <w:r w:rsidRPr="00FB613D">
        <w:rPr>
          <w:rFonts w:ascii="Times New Roman" w:eastAsia="標楷體" w:hAnsi="Times New Roman" w:hint="eastAsia"/>
          <w:color w:val="000000"/>
          <w:kern w:val="0"/>
          <w:szCs w:val="24"/>
        </w:rPr>
        <w:t>緒</w:t>
      </w:r>
      <w:proofErr w:type="gramEnd"/>
      <w:r w:rsidRPr="00FB613D">
        <w:rPr>
          <w:rFonts w:ascii="Times New Roman" w:eastAsia="標楷體" w:hAnsi="Times New Roman" w:hint="eastAsia"/>
          <w:color w:val="000000"/>
          <w:kern w:val="0"/>
          <w:szCs w:val="24"/>
        </w:rPr>
        <w:t>用於同時在多個強化學習環境下執行，並為每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w:t>
      </w:r>
      <w:proofErr w:type="gramStart"/>
      <w:r w:rsidRPr="00FB613D">
        <w:rPr>
          <w:rFonts w:ascii="Times New Roman" w:eastAsia="標楷體" w:hAnsi="Times New Roman" w:hint="eastAsia"/>
          <w:color w:val="000000"/>
          <w:kern w:val="0"/>
          <w:szCs w:val="24"/>
        </w:rPr>
        <w:t>個</w:t>
      </w:r>
      <w:proofErr w:type="gramEnd"/>
      <w:r w:rsidRPr="00FB613D">
        <w:rPr>
          <w:rFonts w:ascii="Times New Roman" w:eastAsia="標楷體" w:hAnsi="Times New Roman" w:hint="eastAsia"/>
          <w:color w:val="000000"/>
          <w:kern w:val="0"/>
          <w:szCs w:val="24"/>
        </w:rPr>
        <w:t>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FB613D">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9</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lastRenderedPageBreak/>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62EBFFA3" w:rsidR="000D64F5" w:rsidRDefault="000D64F5" w:rsidP="000D64F5">
      <w:pPr>
        <w:pStyle w:val="af1"/>
        <w:jc w:val="center"/>
      </w:pPr>
      <w:bookmarkStart w:id="10" w:name="_Ref122480963"/>
      <w:r>
        <w:t xml:space="preserve">Fig. </w:t>
      </w:r>
      <w:fldSimple w:instr=" SEQ Fig. \* ARABIC ">
        <w:r w:rsidR="007B5A77">
          <w:rPr>
            <w:noProof/>
          </w:rPr>
          <w:t>9</w:t>
        </w:r>
      </w:fldSimple>
      <w:bookmarkEnd w:id="10"/>
      <w:r>
        <w:rPr>
          <w:rFonts w:hint="eastAsia"/>
        </w:rPr>
        <w:t>. MAML-RL</w:t>
      </w:r>
      <w:r>
        <w:rPr>
          <w:rFonts w:hint="eastAsia"/>
        </w:rPr>
        <w:t>訓練流程圖</w:t>
      </w:r>
    </w:p>
    <w:p w14:paraId="0E348441" w14:textId="77777777" w:rsidR="00D31678" w:rsidRPr="00D31678" w:rsidRDefault="00D31678"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4F68B3D3"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之超參數如下表。</w:t>
      </w:r>
    </w:p>
    <w:p w14:paraId="7C5B66D1" w14:textId="09611164" w:rsidR="00704D72" w:rsidRDefault="00704D72" w:rsidP="00704D72">
      <w:pPr>
        <w:pStyle w:val="af1"/>
        <w:keepNext/>
        <w:jc w:val="center"/>
      </w:pPr>
      <w:r>
        <w:t xml:space="preserve">Table </w:t>
      </w:r>
      <w:fldSimple w:instr=" SEQ Table \* ARABIC ">
        <w:r>
          <w:rPr>
            <w:noProof/>
          </w:rPr>
          <w:t>1</w:t>
        </w:r>
      </w:fldSimple>
      <w:r>
        <w:t>. MAML</w:t>
      </w:r>
      <w:r>
        <w:rPr>
          <w:rFonts w:hint="eastAsia"/>
        </w:rPr>
        <w:t>超參數設置</w:t>
      </w:r>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bookmarkStart w:id="11"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A50FF3">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11"/>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C8446D4"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ED4D79" w:rsidRPr="00ED4D79">
        <w:rPr>
          <w:rFonts w:ascii="Times New Roman" w:hAnsi="Times New Roman"/>
        </w:rPr>
        <w:t xml:space="preserve">Fig. </w:t>
      </w:r>
      <w:r w:rsidR="00ED4D79" w:rsidRPr="00ED4D79">
        <w:rPr>
          <w:rFonts w:ascii="Times New Roman" w:hAnsi="Times New Roman"/>
          <w:noProof/>
        </w:rPr>
        <w:t>10</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670CF771" w14:textId="77777777" w:rsidR="007B5A77" w:rsidRDefault="007B5A77" w:rsidP="0011586B">
      <w:pPr>
        <w:keepNext/>
        <w:jc w:val="center"/>
      </w:pPr>
      <w:r>
        <w:rPr>
          <w:noProof/>
        </w:rPr>
        <w:lastRenderedPageBreak/>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7A06E0E9" w:rsidR="00F90C2C" w:rsidRDefault="007B5A77" w:rsidP="007B5A77">
      <w:pPr>
        <w:pStyle w:val="af1"/>
        <w:jc w:val="center"/>
      </w:pPr>
      <w:bookmarkStart w:id="12" w:name="_Ref122488529"/>
      <w:r>
        <w:t xml:space="preserve">Fig. </w:t>
      </w:r>
      <w:fldSimple w:instr=" SEQ Fig. \* ARABIC ">
        <w:r>
          <w:rPr>
            <w:noProof/>
          </w:rPr>
          <w:t>10</w:t>
        </w:r>
      </w:fldSimple>
      <w:bookmarkEnd w:id="12"/>
      <w:r>
        <w:rPr>
          <w:rFonts w:hint="eastAsia"/>
        </w:rPr>
        <w:t xml:space="preserve">. </w:t>
      </w:r>
      <w:proofErr w:type="spellStart"/>
      <w:r>
        <w:rPr>
          <w:rFonts w:hint="eastAsia"/>
        </w:rPr>
        <w:t>Te</w:t>
      </w:r>
      <w:r>
        <w:t>nsorboard</w:t>
      </w:r>
      <w:proofErr w:type="spellEnd"/>
      <w:r>
        <w:rPr>
          <w:rFonts w:hint="eastAsia"/>
        </w:rPr>
        <w:t>觀察訓練過程</w:t>
      </w:r>
    </w:p>
    <w:p w14:paraId="74EF3C75" w14:textId="77777777" w:rsidR="001C7129" w:rsidRPr="001C7129" w:rsidRDefault="001C7129" w:rsidP="001C7129">
      <w:pPr>
        <w:rPr>
          <w:highlight w:val="cyan"/>
        </w:rPr>
      </w:pPr>
    </w:p>
    <w:p w14:paraId="26D000FB" w14:textId="200BC20F"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867AE2">
        <w:rPr>
          <w:rFonts w:ascii="Times New Roman" w:eastAsia="標楷體" w:hAnsi="Times New Roman" w:hint="eastAsia"/>
          <w:b/>
          <w:bCs/>
          <w:kern w:val="0"/>
          <w:szCs w:val="24"/>
        </w:rPr>
        <w:t>模型</w:t>
      </w:r>
      <w:r w:rsidR="00FB67CB">
        <w:rPr>
          <w:rFonts w:ascii="Times New Roman" w:eastAsia="標楷體" w:hAnsi="Times New Roman" w:hint="eastAsia"/>
          <w:b/>
          <w:bCs/>
          <w:kern w:val="0"/>
          <w:szCs w:val="24"/>
        </w:rPr>
        <w:t>自</w:t>
      </w:r>
      <w:r w:rsidR="00FB6CF1">
        <w:rPr>
          <w:rFonts w:ascii="Times New Roman" w:eastAsia="標楷體" w:hAnsi="Times New Roman" w:hint="eastAsia"/>
          <w:b/>
          <w:bCs/>
          <w:kern w:val="0"/>
          <w:szCs w:val="24"/>
        </w:rPr>
        <w:t>適應</w:t>
      </w:r>
    </w:p>
    <w:p w14:paraId="19871413" w14:textId="6164F7A9"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上步驟的初始化模型</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10181CF" w:rsidR="000E2BF6" w:rsidRDefault="005634BF"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w:t>
      </w:r>
      <w:r w:rsidR="0027227C">
        <w:rPr>
          <w:rFonts w:ascii="Times New Roman" w:eastAsia="標楷體" w:hAnsi="Times New Roman" w:hint="eastAsia"/>
          <w:kern w:val="0"/>
          <w:szCs w:val="24"/>
        </w:rPr>
        <w:t>，雖然在資料前處理部分已有基於統計域的特徵</w:t>
      </w:r>
      <w:r>
        <w:rPr>
          <w:rFonts w:ascii="Times New Roman" w:eastAsia="標楷體" w:hAnsi="Times New Roman" w:hint="eastAsia"/>
          <w:kern w:val="0"/>
          <w:szCs w:val="24"/>
        </w:rPr>
        <w:t>，</w:t>
      </w:r>
      <w:r w:rsidR="0027227C">
        <w:rPr>
          <w:rFonts w:ascii="Times New Roman" w:eastAsia="標楷體" w:hAnsi="Times New Roman" w:hint="eastAsia"/>
          <w:kern w:val="0"/>
          <w:szCs w:val="24"/>
        </w:rPr>
        <w:t>但此方法</w:t>
      </w:r>
      <w:r>
        <w:rPr>
          <w:rFonts w:ascii="Times New Roman" w:eastAsia="標楷體" w:hAnsi="Times New Roman" w:hint="eastAsia"/>
          <w:kern w:val="0"/>
          <w:szCs w:val="24"/>
        </w:rPr>
        <w:t>過度依賴原資料，</w:t>
      </w:r>
      <w:r w:rsidR="00B47156">
        <w:rPr>
          <w:rFonts w:ascii="Times New Roman" w:eastAsia="標楷體" w:hAnsi="Times New Roman" w:hint="eastAsia"/>
          <w:kern w:val="0"/>
          <w:szCs w:val="24"/>
        </w:rPr>
        <w:t>當資料轉變時</w:t>
      </w:r>
      <w:r>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7495BDAA" w:rsidR="00FF0C43" w:rsidRDefault="00AB2056" w:rsidP="00AE670C">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本步驟使用了</w:t>
      </w:r>
      <w:proofErr w:type="spellStart"/>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proofErr w:type="spellEnd"/>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套件集成了</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proofErr w:type="spellStart"/>
      <w:r w:rsidR="00F67AEF" w:rsidRPr="00F67AEF">
        <w:rPr>
          <w:rFonts w:ascii="Times New Roman" w:eastAsia="標楷體" w:hAnsi="Times New Roman"/>
          <w:kern w:val="0"/>
          <w:szCs w:val="24"/>
        </w:rPr>
        <w:t>OneClass</w:t>
      </w:r>
      <w:proofErr w:type="spellEnd"/>
      <w:r w:rsidR="00F67AEF" w:rsidRPr="00F67AEF">
        <w:rPr>
          <w:rFonts w:ascii="Times New Roman" w:eastAsia="標楷體" w:hAnsi="Times New Roman"/>
          <w:kern w:val="0"/>
          <w:szCs w:val="24"/>
        </w:rPr>
        <w:t xml:space="preserve">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proofErr w:type="spellStart"/>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proofErr w:type="spellEnd"/>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AD0110" w:rsidRPr="00AD0110">
        <w:rPr>
          <w:rFonts w:ascii="Times New Roman" w:eastAsia="標楷體" w:hAnsi="Times New Roman" w:hint="eastAsia"/>
          <w:kern w:val="0"/>
          <w:szCs w:val="24"/>
          <w:highlight w:val="red"/>
        </w:rPr>
        <w:t>[]</w:t>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1058C2BF" w14:textId="6D7DC60B" w:rsidR="00AA3BE9" w:rsidRPr="00E407CD" w:rsidRDefault="00AA3BE9" w:rsidP="00AA3BE9">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AE42EF">
        <w:rPr>
          <w:rFonts w:ascii="Times New Roman" w:eastAsia="標楷體" w:hAnsi="Times New Roman" w:cs="Times New Roman" w:hint="eastAsia"/>
          <w:b/>
          <w:bCs/>
          <w:sz w:val="24"/>
          <w:szCs w:val="24"/>
        </w:rPr>
        <w:t>異常情況模擬</w:t>
      </w:r>
    </w:p>
    <w:p w14:paraId="47908128" w14:textId="04D4A2BF" w:rsidR="00A77C66" w:rsidRDefault="00A77C66" w:rsidP="00A77C66">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kern w:val="0"/>
          <w:szCs w:val="24"/>
        </w:rPr>
        <w:t>本步驟</w:t>
      </w:r>
    </w:p>
    <w:p w14:paraId="17166806" w14:textId="77777777" w:rsidR="00FF0C43" w:rsidRPr="00A77C66" w:rsidRDefault="00FF0C43" w:rsidP="00E407CD">
      <w:pPr>
        <w:pBdr>
          <w:top w:val="nil"/>
          <w:left w:val="nil"/>
          <w:bottom w:val="nil"/>
          <w:right w:val="nil"/>
          <w:between w:val="nil"/>
        </w:pBdr>
        <w:rPr>
          <w:rFonts w:ascii="Times New Roman" w:eastAsia="標楷體" w:hAnsi="Times New Roman"/>
          <w:b/>
          <w:bCs/>
          <w:szCs w:val="24"/>
        </w:rPr>
      </w:pPr>
    </w:p>
    <w:p w14:paraId="51A17C41" w14:textId="661AE920" w:rsidR="00944614" w:rsidRPr="00A3507F" w:rsidRDefault="00E407CD" w:rsidP="00E407CD">
      <w:pPr>
        <w:pBdr>
          <w:top w:val="nil"/>
          <w:left w:val="nil"/>
          <w:bottom w:val="nil"/>
          <w:right w:val="nil"/>
          <w:between w:val="nil"/>
        </w:pBdr>
        <w:rPr>
          <w:rFonts w:ascii="Times New Roman" w:eastAsia="標楷體" w:hAnsi="Times New Roman"/>
          <w:b/>
          <w:bCs/>
          <w:kern w:val="0"/>
          <w:szCs w:val="24"/>
          <w:highlight w:val="yellow"/>
        </w:rPr>
      </w:pPr>
      <w:r w:rsidRPr="00A3507F">
        <w:rPr>
          <w:rFonts w:ascii="Times New Roman" w:eastAsia="標楷體" w:hAnsi="Times New Roman"/>
          <w:b/>
          <w:bCs/>
          <w:szCs w:val="24"/>
          <w:highlight w:val="yellow"/>
        </w:rPr>
        <w:t>（</w:t>
      </w:r>
      <w:r w:rsidR="00AA3BE9" w:rsidRPr="00A3507F">
        <w:rPr>
          <w:rFonts w:ascii="Times New Roman" w:eastAsia="標楷體" w:hAnsi="Times New Roman" w:hint="eastAsia"/>
          <w:b/>
          <w:bCs/>
          <w:szCs w:val="24"/>
          <w:highlight w:val="yellow"/>
        </w:rPr>
        <w:t>3</w:t>
      </w:r>
      <w:r w:rsidRPr="00A3507F">
        <w:rPr>
          <w:rFonts w:ascii="Times New Roman" w:eastAsia="標楷體" w:hAnsi="Times New Roman"/>
          <w:b/>
          <w:bCs/>
          <w:szCs w:val="24"/>
          <w:highlight w:val="yellow"/>
        </w:rPr>
        <w:t>）</w:t>
      </w:r>
      <w:r w:rsidR="00C20B5C" w:rsidRPr="00A3507F">
        <w:rPr>
          <w:rFonts w:ascii="Times New Roman" w:eastAsia="標楷體" w:hAnsi="Times New Roman" w:hint="eastAsia"/>
          <w:b/>
          <w:bCs/>
          <w:kern w:val="0"/>
          <w:szCs w:val="24"/>
          <w:highlight w:val="yellow"/>
        </w:rPr>
        <w:t>基於主動學習的異常檢測</w:t>
      </w:r>
    </w:p>
    <w:p w14:paraId="0E02483B" w14:textId="33797380" w:rsidR="00162947" w:rsidRPr="00A3507F" w:rsidRDefault="001D003D" w:rsidP="001D003D">
      <w:pPr>
        <w:ind w:firstLineChars="200" w:firstLine="480"/>
        <w:jc w:val="both"/>
        <w:rPr>
          <w:rFonts w:ascii="Times New Roman" w:eastAsia="標楷體" w:hAnsi="Times New Roman"/>
          <w:color w:val="000000"/>
          <w:kern w:val="0"/>
          <w:szCs w:val="36"/>
          <w:highlight w:val="yellow"/>
        </w:rPr>
      </w:pPr>
      <w:r w:rsidRPr="00A3507F">
        <w:rPr>
          <w:rFonts w:ascii="Times New Roman" w:eastAsia="標楷體" w:hAnsi="Times New Roman" w:hint="eastAsia"/>
          <w:highlight w:val="yellow"/>
        </w:rPr>
        <w:t>主動學習、排名異常實例</w:t>
      </w:r>
      <w:r w:rsidR="00F43ABB" w:rsidRPr="00A3507F">
        <w:rPr>
          <w:rFonts w:ascii="Times New Roman" w:eastAsia="標楷體" w:hAnsi="Times New Roman" w:hint="eastAsia"/>
          <w:highlight w:val="yellow"/>
        </w:rPr>
        <w:t>、領域專家確認</w:t>
      </w:r>
    </w:p>
    <w:p w14:paraId="0899A7AC" w14:textId="77777777" w:rsidR="003D5B8D" w:rsidRPr="00A3507F" w:rsidRDefault="003D5B8D" w:rsidP="00162947">
      <w:pPr>
        <w:jc w:val="center"/>
        <w:rPr>
          <w:rFonts w:ascii="Times New Roman" w:hAnsi="Times New Roman"/>
          <w:highlight w:val="yellow"/>
        </w:rPr>
      </w:pPr>
    </w:p>
    <w:p w14:paraId="09C239B8" w14:textId="723F2577" w:rsidR="00944614" w:rsidRPr="00A3507F" w:rsidRDefault="00E407CD" w:rsidP="00E407CD">
      <w:pPr>
        <w:pBdr>
          <w:top w:val="nil"/>
          <w:left w:val="nil"/>
          <w:bottom w:val="nil"/>
          <w:right w:val="nil"/>
          <w:between w:val="nil"/>
        </w:pBdr>
        <w:rPr>
          <w:rFonts w:ascii="Times New Roman" w:eastAsia="標楷體" w:hAnsi="Times New Roman"/>
          <w:b/>
          <w:bCs/>
          <w:kern w:val="0"/>
          <w:szCs w:val="24"/>
          <w:highlight w:val="yellow"/>
        </w:rPr>
      </w:pPr>
      <w:r w:rsidRPr="00A3507F">
        <w:rPr>
          <w:rFonts w:ascii="Times New Roman" w:eastAsia="標楷體" w:hAnsi="Times New Roman"/>
          <w:b/>
          <w:bCs/>
          <w:szCs w:val="24"/>
          <w:highlight w:val="yellow"/>
        </w:rPr>
        <w:t>（</w:t>
      </w:r>
      <w:r w:rsidR="00AA3BE9" w:rsidRPr="00A3507F">
        <w:rPr>
          <w:rFonts w:ascii="Times New Roman" w:eastAsia="標楷體" w:hAnsi="Times New Roman" w:hint="eastAsia"/>
          <w:b/>
          <w:bCs/>
          <w:szCs w:val="24"/>
          <w:highlight w:val="yellow"/>
        </w:rPr>
        <w:t>4</w:t>
      </w:r>
      <w:r w:rsidRPr="00A3507F">
        <w:rPr>
          <w:rFonts w:ascii="Times New Roman" w:eastAsia="標楷體" w:hAnsi="Times New Roman"/>
          <w:b/>
          <w:bCs/>
          <w:szCs w:val="24"/>
          <w:highlight w:val="yellow"/>
        </w:rPr>
        <w:t>）</w:t>
      </w:r>
      <w:r w:rsidR="001272BE" w:rsidRPr="00A3507F">
        <w:rPr>
          <w:rFonts w:ascii="Times New Roman" w:eastAsia="標楷體" w:hAnsi="Times New Roman"/>
          <w:b/>
          <w:bCs/>
          <w:kern w:val="0"/>
          <w:szCs w:val="24"/>
          <w:highlight w:val="yellow"/>
        </w:rPr>
        <w:t>FAMLE</w:t>
      </w:r>
      <w:r w:rsidR="001272BE" w:rsidRPr="00A3507F">
        <w:rPr>
          <w:rFonts w:ascii="Times New Roman" w:eastAsia="標楷體" w:hAnsi="Times New Roman" w:hint="eastAsia"/>
          <w:b/>
          <w:bCs/>
          <w:kern w:val="0"/>
          <w:szCs w:val="24"/>
          <w:highlight w:val="yellow"/>
        </w:rPr>
        <w:t>情境模擬</w:t>
      </w:r>
      <w:r w:rsidR="00232970" w:rsidRPr="00A3507F">
        <w:rPr>
          <w:rFonts w:ascii="Times New Roman" w:eastAsia="標楷體" w:hAnsi="Times New Roman" w:hint="eastAsia"/>
          <w:b/>
          <w:bCs/>
          <w:kern w:val="0"/>
          <w:szCs w:val="24"/>
          <w:highlight w:val="yellow"/>
        </w:rPr>
        <w:t>訓練</w:t>
      </w:r>
    </w:p>
    <w:p w14:paraId="7B2CFF36" w14:textId="3E270CC9" w:rsidR="002C7DD9" w:rsidRDefault="00944614" w:rsidP="002C7DD9">
      <w:pPr>
        <w:pBdr>
          <w:top w:val="nil"/>
          <w:left w:val="nil"/>
          <w:bottom w:val="nil"/>
          <w:right w:val="nil"/>
          <w:between w:val="nil"/>
        </w:pBdr>
        <w:ind w:firstLineChars="200" w:firstLine="480"/>
        <w:jc w:val="both"/>
        <w:rPr>
          <w:rFonts w:ascii="Times New Roman" w:eastAsia="標楷體" w:hAnsi="Times New Roman"/>
          <w:bCs/>
          <w:szCs w:val="24"/>
        </w:rPr>
      </w:pPr>
      <w:r w:rsidRPr="00A3507F">
        <w:rPr>
          <w:rFonts w:ascii="Times New Roman" w:eastAsia="標楷體" w:hAnsi="Times New Roman" w:hint="eastAsia"/>
          <w:bCs/>
          <w:kern w:val="0"/>
          <w:szCs w:val="24"/>
          <w:highlight w:val="yellow"/>
        </w:rPr>
        <w:t>本</w:t>
      </w:r>
      <w:r w:rsidR="002C7DD9" w:rsidRPr="00A3507F">
        <w:rPr>
          <w:rFonts w:ascii="Times New Roman" w:eastAsia="標楷體" w:hAnsi="Times New Roman" w:hint="eastAsia"/>
          <w:bCs/>
          <w:kern w:val="0"/>
          <w:szCs w:val="24"/>
          <w:highlight w:val="yellow"/>
        </w:rPr>
        <w:t>FAM</w:t>
      </w:r>
      <w:r w:rsidR="0023188B" w:rsidRPr="00A3507F">
        <w:rPr>
          <w:rFonts w:ascii="Times New Roman" w:eastAsia="標楷體" w:hAnsi="Times New Roman" w:hint="eastAsia"/>
          <w:bCs/>
          <w:kern w:val="0"/>
          <w:szCs w:val="24"/>
          <w:highlight w:val="yellow"/>
        </w:rPr>
        <w:t>LE</w:t>
      </w:r>
      <w:hyperlink r:id="rId18" w:history="1">
        <w:r w:rsidR="001272BE" w:rsidRPr="00A3507F">
          <w:rPr>
            <w:rStyle w:val="ac"/>
            <w:rFonts w:ascii="Times New Roman" w:eastAsia="標楷體" w:hAnsi="Times New Roman"/>
            <w:bCs/>
            <w:kern w:val="0"/>
            <w:szCs w:val="24"/>
            <w:highlight w:val="yellow"/>
          </w:rPr>
          <w:t>https://www.eginnovations.com/blog/server-performance-monitoring/</w:t>
        </w:r>
      </w:hyperlink>
      <w:r w:rsidR="002C7DD9" w:rsidRPr="00A3507F">
        <w:rPr>
          <w:rFonts w:ascii="Times New Roman" w:eastAsia="標楷體" w:hAnsi="Times New Roman" w:hint="eastAsia"/>
          <w:bCs/>
          <w:kern w:val="0"/>
          <w:szCs w:val="24"/>
          <w:highlight w:val="yellow"/>
        </w:rPr>
        <w:t>參考遷入以下的故障模擬情境</w:t>
      </w:r>
    </w:p>
    <w:p w14:paraId="4DAB0F75" w14:textId="320BE86B"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p>
    <w:p w14:paraId="367CEA06"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12ABEF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102F12C1" w14:textId="0C839DFD" w:rsidR="00BF1F74" w:rsidRDefault="00944614" w:rsidP="000647D5">
      <w:pPr>
        <w:pBdr>
          <w:top w:val="nil"/>
          <w:left w:val="nil"/>
          <w:bottom w:val="nil"/>
          <w:right w:val="nil"/>
          <w:between w:val="nil"/>
        </w:pBdr>
        <w:rPr>
          <w:rFonts w:ascii="Times New Roman" w:eastAsia="標楷體" w:hAnsi="Times New Roman"/>
          <w:bCs/>
          <w:color w:val="000000"/>
          <w:kern w:val="0"/>
          <w:szCs w:val="24"/>
          <w:highlight w:val="yellow"/>
        </w:rPr>
      </w:pPr>
      <w:r w:rsidRPr="00944614">
        <w:rPr>
          <w:rFonts w:ascii="Times New Roman" w:eastAsia="標楷體" w:hAnsi="Times New Roman" w:hint="eastAsia"/>
          <w:b/>
          <w:bCs/>
          <w:kern w:val="0"/>
          <w:szCs w:val="24"/>
        </w:rPr>
        <w:lastRenderedPageBreak/>
        <w:t xml:space="preserve">    </w:t>
      </w:r>
      <w:r w:rsidRPr="00944614">
        <w:rPr>
          <w:rFonts w:ascii="Times New Roman" w:eastAsia="標楷體" w:hAnsi="Times New Roman" w:hint="eastAsia"/>
          <w:kern w:val="0"/>
          <w:szCs w:val="24"/>
        </w:rPr>
        <w:t>本期程</w:t>
      </w:r>
    </w:p>
    <w:p w14:paraId="78EF204B"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570B632"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gramStart"/>
      <w:r w:rsidR="00021949">
        <w:rPr>
          <w:rStyle w:val="longtext1"/>
          <w:rFonts w:ascii="Times New Roman" w:eastAsia="標楷體" w:hAnsi="標楷體" w:hint="eastAsia"/>
          <w:sz w:val="22"/>
          <w:szCs w:val="22"/>
        </w:rPr>
        <w:t>切分資料</w:t>
      </w:r>
      <w:proofErr w:type="gramEnd"/>
      <w:r w:rsidR="00021949">
        <w:rPr>
          <w:rStyle w:val="longtext1"/>
          <w:rFonts w:ascii="Times New Roman" w:eastAsia="標楷體" w:hAnsi="標楷體" w:hint="eastAsia"/>
          <w:sz w:val="22"/>
          <w:szCs w:val="22"/>
        </w:rPr>
        <w:t>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9A7174">
        <w:rPr>
          <w:rStyle w:val="longtext1"/>
          <w:rFonts w:ascii="Times New Roman" w:eastAsia="標楷體" w:hAnsi="標楷體" w:hint="eastAsia"/>
          <w:sz w:val="22"/>
          <w:szCs w:val="22"/>
        </w:rPr>
        <w:t>Py</w:t>
      </w:r>
      <w:r w:rsidR="009A7174">
        <w:rPr>
          <w:rStyle w:val="longtext1"/>
          <w:rFonts w:ascii="Times New Roman" w:eastAsia="標楷體" w:hAnsi="標楷體"/>
          <w:sz w:val="22"/>
          <w:szCs w:val="22"/>
        </w:rPr>
        <w:t>torch</w:t>
      </w:r>
      <w:proofErr w:type="spellEnd"/>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13"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13"/>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proofErr w:type="spellStart"/>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proofErr w:type="spellEnd"/>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proofErr w:type="gramStart"/>
      <w:r w:rsidR="00C91AFF">
        <w:rPr>
          <w:rFonts w:ascii="Times New Roman" w:eastAsia="標楷體" w:hAnsi="Times New Roman" w:hint="eastAsia"/>
          <w:sz w:val="22"/>
        </w:rPr>
        <w:t>緒</w:t>
      </w:r>
      <w:proofErr w:type="gramEnd"/>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w:t>
      </w:r>
      <w:proofErr w:type="gramStart"/>
      <w:r w:rsidR="002472FC">
        <w:rPr>
          <w:rFonts w:ascii="Times New Roman" w:eastAsia="標楷體" w:hAnsi="Times New Roman" w:hint="eastAsia"/>
          <w:sz w:val="22"/>
        </w:rPr>
        <w:t>小步長</w:t>
      </w:r>
      <w:proofErr w:type="gramEnd"/>
      <w:r w:rsidR="002472FC">
        <w:rPr>
          <w:rFonts w:ascii="Times New Roman" w:eastAsia="標楷體" w:hAnsi="Times New Roman" w:hint="eastAsia"/>
          <w:sz w:val="22"/>
        </w:rPr>
        <w:t>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58D8" w:rsidRDefault="009008B3" w:rsidP="009008B3">
      <w:pPr>
        <w:snapToGrid w:val="0"/>
        <w:rPr>
          <w:rStyle w:val="longtext1"/>
          <w:rFonts w:ascii="Times New Roman" w:eastAsia="標楷體" w:hAnsi="標楷體"/>
          <w:b/>
          <w:sz w:val="32"/>
          <w:szCs w:val="32"/>
          <w:highlight w:val="yellow"/>
          <w:u w:val="single"/>
        </w:rPr>
      </w:pPr>
      <w:r w:rsidRPr="000C58D8">
        <w:rPr>
          <w:rStyle w:val="longtext1"/>
          <w:rFonts w:ascii="Times New Roman" w:eastAsia="標楷體" w:hAnsi="標楷體"/>
          <w:b/>
          <w:sz w:val="32"/>
          <w:szCs w:val="32"/>
          <w:highlight w:val="yellow"/>
          <w:u w:val="single"/>
        </w:rPr>
        <w:t>第三年期程</w:t>
      </w:r>
    </w:p>
    <w:p w14:paraId="3F0B2AA2" w14:textId="18B9396B" w:rsidR="009008B3" w:rsidRDefault="004B724D" w:rsidP="004B0C8B">
      <w:pPr>
        <w:jc w:val="both"/>
        <w:rPr>
          <w:rFonts w:ascii="Times New Roman" w:eastAsia="標楷體" w:hAnsi="標楷體"/>
          <w:color w:val="000000"/>
          <w:sz w:val="22"/>
        </w:rPr>
      </w:pPr>
      <w:r w:rsidRPr="000C58D8">
        <w:rPr>
          <w:rStyle w:val="longtext1"/>
          <w:rFonts w:ascii="Times New Roman" w:eastAsia="標楷體" w:hAnsi="標楷體" w:hint="eastAsia"/>
          <w:sz w:val="22"/>
          <w:szCs w:val="22"/>
          <w:highlight w:val="yellow"/>
        </w:rPr>
        <w:t>(1)</w:t>
      </w:r>
      <w:r w:rsidR="001F193C" w:rsidRPr="000C58D8">
        <w:rPr>
          <w:rStyle w:val="longtext1"/>
          <w:rFonts w:ascii="Times New Roman" w:eastAsia="標楷體" w:hAnsi="標楷體" w:hint="eastAsia"/>
          <w:sz w:val="22"/>
          <w:szCs w:val="22"/>
          <w:highlight w:val="yellow"/>
        </w:rPr>
        <w:t xml:space="preserve"> </w:t>
      </w:r>
      <w:r w:rsidR="001F193C" w:rsidRPr="000C58D8">
        <w:rPr>
          <w:rStyle w:val="longtext1"/>
          <w:rFonts w:ascii="Times New Roman" w:eastAsia="標楷體" w:hAnsi="標楷體" w:hint="eastAsia"/>
          <w:sz w:val="22"/>
          <w:szCs w:val="22"/>
          <w:highlight w:val="yellow"/>
        </w:rPr>
        <w:t>使用無監督異常檢測器輸出異常分數</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(2)</w:t>
      </w:r>
      <w:r w:rsidR="001F030A" w:rsidRPr="000C58D8">
        <w:rPr>
          <w:rStyle w:val="longtext1"/>
          <w:rFonts w:ascii="Times New Roman" w:eastAsia="標楷體" w:hAnsi="標楷體" w:hint="eastAsia"/>
          <w:sz w:val="22"/>
          <w:szCs w:val="22"/>
          <w:highlight w:val="yellow"/>
        </w:rPr>
        <w:t xml:space="preserve"> </w:t>
      </w:r>
      <w:r w:rsidR="001F030A" w:rsidRPr="000C58D8">
        <w:rPr>
          <w:rStyle w:val="longtext1"/>
          <w:rFonts w:ascii="Times New Roman" w:eastAsia="標楷體" w:hAnsi="標楷體" w:hint="eastAsia"/>
          <w:sz w:val="22"/>
          <w:szCs w:val="22"/>
          <w:highlight w:val="yellow"/>
        </w:rPr>
        <w:t>計算樣本與異常樣本的距離</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 xml:space="preserve">(3) </w:t>
      </w:r>
      <w:r w:rsidR="001F030A" w:rsidRPr="000C58D8">
        <w:rPr>
          <w:rStyle w:val="longtext1"/>
          <w:rFonts w:ascii="Times New Roman" w:eastAsia="標楷體" w:hAnsi="標楷體" w:hint="eastAsia"/>
          <w:sz w:val="22"/>
          <w:szCs w:val="22"/>
          <w:highlight w:val="yellow"/>
        </w:rPr>
        <w:t>將資料集映射為</w:t>
      </w:r>
      <w:r w:rsidR="000673BF" w:rsidRPr="000C58D8">
        <w:rPr>
          <w:rStyle w:val="longtext1"/>
          <w:rFonts w:ascii="Times New Roman" w:eastAsia="標楷體" w:hAnsi="標楷體" w:hint="eastAsia"/>
          <w:sz w:val="22"/>
          <w:szCs w:val="22"/>
          <w:highlight w:val="yellow"/>
        </w:rPr>
        <w:t>檢測器</w:t>
      </w:r>
      <w:r w:rsidR="001F030A" w:rsidRPr="000C58D8">
        <w:rPr>
          <w:rStyle w:val="longtext1"/>
          <w:rFonts w:ascii="Times New Roman" w:eastAsia="標楷體" w:hAnsi="標楷體" w:hint="eastAsia"/>
          <w:sz w:val="22"/>
          <w:szCs w:val="22"/>
          <w:highlight w:val="yellow"/>
        </w:rPr>
        <w:t>分數與</w:t>
      </w:r>
      <w:r w:rsidR="000673BF" w:rsidRPr="000C58D8">
        <w:rPr>
          <w:rStyle w:val="longtext1"/>
          <w:rFonts w:ascii="Times New Roman" w:eastAsia="標楷體" w:hAnsi="標楷體" w:hint="eastAsia"/>
          <w:sz w:val="22"/>
          <w:szCs w:val="22"/>
          <w:highlight w:val="yellow"/>
        </w:rPr>
        <w:t>異常距離</w:t>
      </w:r>
      <w:r w:rsidRPr="000C58D8">
        <w:rPr>
          <w:rStyle w:val="longtext1"/>
          <w:rFonts w:ascii="Times New Roman" w:eastAsia="標楷體" w:hAnsi="標楷體" w:hint="eastAsia"/>
          <w:sz w:val="22"/>
          <w:szCs w:val="22"/>
          <w:highlight w:val="yellow"/>
        </w:rPr>
        <w:t>。</w:t>
      </w:r>
      <w:r w:rsidRPr="000C58D8">
        <w:rPr>
          <w:rStyle w:val="longtext1"/>
          <w:rFonts w:ascii="Times New Roman" w:eastAsia="標楷體" w:hAnsi="標楷體" w:hint="eastAsia"/>
          <w:sz w:val="22"/>
          <w:szCs w:val="22"/>
          <w:highlight w:val="yellow"/>
        </w:rPr>
        <w:t xml:space="preserve">(4) </w:t>
      </w:r>
      <w:r w:rsidR="000673BF" w:rsidRPr="000C58D8">
        <w:rPr>
          <w:rStyle w:val="longtext1"/>
          <w:rFonts w:ascii="Times New Roman" w:eastAsia="標楷體" w:hAnsi="標楷體" w:hint="eastAsia"/>
          <w:sz w:val="22"/>
          <w:szCs w:val="22"/>
          <w:highlight w:val="yellow"/>
        </w:rPr>
        <w:t>模擬異常狀況生成資料</w:t>
      </w:r>
      <w:r w:rsidRPr="000C58D8">
        <w:rPr>
          <w:rStyle w:val="longtext1"/>
          <w:rFonts w:ascii="Times New Roman" w:eastAsia="標楷體" w:hAnsi="標楷體" w:hint="eastAsia"/>
          <w:sz w:val="22"/>
          <w:szCs w:val="22"/>
          <w:highlight w:val="yellow"/>
        </w:rPr>
        <w:t>。</w:t>
      </w:r>
      <w:r w:rsidRPr="000C58D8">
        <w:rPr>
          <w:rFonts w:ascii="Times New Roman" w:eastAsia="標楷體" w:hAnsi="Times New Roman" w:hint="eastAsia"/>
          <w:sz w:val="22"/>
          <w:highlight w:val="yellow"/>
        </w:rPr>
        <w:t>(5)</w:t>
      </w:r>
      <w:r w:rsidR="007C72A3" w:rsidRPr="000C58D8">
        <w:rPr>
          <w:rFonts w:ascii="Times New Roman" w:eastAsia="標楷體" w:hAnsi="Times New Roman" w:hint="eastAsia"/>
          <w:sz w:val="22"/>
          <w:highlight w:val="yellow"/>
        </w:rPr>
        <w:t xml:space="preserve"> </w:t>
      </w:r>
      <w:r w:rsidR="00A67B78" w:rsidRPr="000C58D8">
        <w:rPr>
          <w:rFonts w:ascii="Times New Roman" w:eastAsia="標楷體" w:hAnsi="標楷體"/>
          <w:color w:val="000000"/>
          <w:sz w:val="22"/>
          <w:highlight w:val="yellow"/>
        </w:rPr>
        <w:t>針對</w:t>
      </w:r>
      <w:r w:rsidR="00A67B78" w:rsidRPr="000C58D8">
        <w:rPr>
          <w:rFonts w:ascii="Times New Roman" w:eastAsia="標楷體" w:hAnsi="標楷體" w:hint="eastAsia"/>
          <w:color w:val="000000"/>
          <w:sz w:val="22"/>
          <w:highlight w:val="yellow"/>
        </w:rPr>
        <w:t>合作</w:t>
      </w:r>
      <w:r w:rsidR="00A67B78" w:rsidRPr="000C58D8">
        <w:rPr>
          <w:rFonts w:ascii="Times New Roman" w:eastAsia="標楷體" w:hAnsi="標楷體"/>
          <w:color w:val="000000"/>
          <w:sz w:val="22"/>
          <w:highlight w:val="yellow"/>
        </w:rPr>
        <w:t>廠商進行</w:t>
      </w:r>
      <w:r w:rsidR="00A67B78" w:rsidRPr="000C58D8">
        <w:rPr>
          <w:rFonts w:ascii="Times New Roman" w:eastAsia="標楷體" w:hAnsi="標楷體" w:hint="eastAsia"/>
          <w:color w:val="000000"/>
          <w:sz w:val="22"/>
          <w:highlight w:val="yellow"/>
        </w:rPr>
        <w:t>技術</w:t>
      </w:r>
      <w:r w:rsidR="00A67B78" w:rsidRPr="000C58D8">
        <w:rPr>
          <w:rFonts w:ascii="Times New Roman" w:eastAsia="標楷體" w:hAnsi="標楷體"/>
          <w:color w:val="000000"/>
          <w:sz w:val="22"/>
          <w:highlight w:val="yellow"/>
        </w:rPr>
        <w:t>轉移</w:t>
      </w:r>
      <w:r w:rsidR="00A67B78" w:rsidRPr="000C58D8">
        <w:rPr>
          <w:rFonts w:ascii="Times New Roman" w:eastAsia="標楷體" w:hAnsi="標楷體" w:hint="eastAsia"/>
          <w:color w:val="000000"/>
          <w:sz w:val="22"/>
          <w:highlight w:val="yellow"/>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w:t>
      </w:r>
      <w:proofErr w:type="gramStart"/>
      <w:r w:rsidR="00C91AFF">
        <w:rPr>
          <w:rFonts w:ascii="Times New Roman" w:eastAsia="標楷體" w:hAnsi="Times New Roman" w:hint="eastAsia"/>
          <w:sz w:val="22"/>
        </w:rPr>
        <w:t>緒</w:t>
      </w:r>
      <w:proofErr w:type="gramEnd"/>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400AED" w:rsidRDefault="009008B3" w:rsidP="009008B3">
      <w:pPr>
        <w:snapToGrid w:val="0"/>
        <w:rPr>
          <w:rStyle w:val="longtext1"/>
          <w:rFonts w:ascii="Times New Roman" w:eastAsia="標楷體" w:hAnsi="標楷體"/>
          <w:b/>
          <w:sz w:val="32"/>
          <w:szCs w:val="32"/>
          <w:highlight w:val="yellow"/>
          <w:u w:val="single"/>
        </w:rPr>
      </w:pPr>
      <w:r w:rsidRPr="00400AED">
        <w:rPr>
          <w:rStyle w:val="longtext1"/>
          <w:rFonts w:ascii="Times New Roman" w:eastAsia="標楷體" w:hAnsi="標楷體"/>
          <w:b/>
          <w:sz w:val="32"/>
          <w:szCs w:val="32"/>
          <w:highlight w:val="yellow"/>
          <w:u w:val="single"/>
        </w:rPr>
        <w:t>第三年期程</w:t>
      </w:r>
    </w:p>
    <w:p w14:paraId="2B0FC285" w14:textId="4660EB6D" w:rsidR="009008B3" w:rsidRPr="00E31255" w:rsidRDefault="00C56F92" w:rsidP="009008B3">
      <w:pPr>
        <w:jc w:val="both"/>
        <w:rPr>
          <w:rFonts w:ascii="Times New Roman" w:eastAsia="標楷體" w:hAnsi="Times New Roman"/>
          <w:color w:val="000000"/>
          <w:sz w:val="22"/>
        </w:rPr>
      </w:pPr>
      <w:r w:rsidRPr="00400AED">
        <w:rPr>
          <w:rStyle w:val="longtext1"/>
          <w:rFonts w:ascii="Times New Roman" w:eastAsia="標楷體" w:hAnsi="Times New Roman"/>
          <w:sz w:val="22"/>
          <w:szCs w:val="22"/>
          <w:highlight w:val="yellow"/>
        </w:rPr>
        <w:t>(1)</w:t>
      </w:r>
      <w:r w:rsidRPr="00400AED">
        <w:rPr>
          <w:rFonts w:ascii="Times New Roman" w:eastAsia="標楷體" w:hAnsi="Times New Roman"/>
          <w:sz w:val="22"/>
          <w:highlight w:val="yellow"/>
        </w:rPr>
        <w:t xml:space="preserve"> </w:t>
      </w:r>
      <w:r w:rsidR="00E31255" w:rsidRPr="00400AED">
        <w:rPr>
          <w:rFonts w:ascii="Times New Roman" w:eastAsia="標楷體" w:hAnsi="Times New Roman" w:hint="eastAsia"/>
          <w:sz w:val="22"/>
          <w:highlight w:val="yellow"/>
        </w:rPr>
        <w:t>異常檢測器異常分數有效性</w:t>
      </w:r>
      <w:r w:rsidRPr="00400AED">
        <w:rPr>
          <w:rFonts w:ascii="Times New Roman" w:eastAsia="標楷體" w:hAnsi="Times New Roman"/>
          <w:sz w:val="22"/>
          <w:highlight w:val="yellow"/>
        </w:rPr>
        <w:t>測試</w:t>
      </w:r>
      <w:r w:rsidRPr="00400AED">
        <w:rPr>
          <w:rStyle w:val="longtext1"/>
          <w:rFonts w:ascii="Times New Roman" w:eastAsia="標楷體" w:hAnsi="Times New Roman"/>
          <w:sz w:val="22"/>
          <w:szCs w:val="22"/>
          <w:highlight w:val="yellow"/>
        </w:rPr>
        <w:t>。</w:t>
      </w:r>
      <w:r w:rsidR="00E31255" w:rsidRPr="00400AED">
        <w:rPr>
          <w:rStyle w:val="longtext1"/>
          <w:rFonts w:ascii="Times New Roman" w:eastAsia="標楷體" w:hAnsi="Times New Roman" w:hint="eastAsia"/>
          <w:sz w:val="22"/>
          <w:szCs w:val="22"/>
          <w:highlight w:val="yellow"/>
        </w:rPr>
        <w:t xml:space="preserve">(2) </w:t>
      </w:r>
      <w:r w:rsidR="00E31255" w:rsidRPr="00400AED">
        <w:rPr>
          <w:rStyle w:val="longtext1"/>
          <w:rFonts w:ascii="Times New Roman" w:eastAsia="標楷體" w:hAnsi="Times New Roman" w:hint="eastAsia"/>
          <w:sz w:val="22"/>
          <w:szCs w:val="22"/>
          <w:highlight w:val="yellow"/>
        </w:rPr>
        <w:t>元特徵有效性測試。</w:t>
      </w:r>
      <w:r w:rsidR="00E31255" w:rsidRPr="00400AED">
        <w:rPr>
          <w:rStyle w:val="longtext1"/>
          <w:rFonts w:ascii="Times New Roman" w:eastAsia="標楷體" w:hAnsi="Times New Roman" w:hint="eastAsia"/>
          <w:sz w:val="22"/>
          <w:szCs w:val="22"/>
          <w:highlight w:val="yellow"/>
        </w:rPr>
        <w:t xml:space="preserve">(3) </w:t>
      </w:r>
      <w:r w:rsidR="00E31255" w:rsidRPr="00400AED">
        <w:rPr>
          <w:rStyle w:val="longtext1"/>
          <w:rFonts w:ascii="Times New Roman" w:eastAsia="標楷體" w:hAnsi="Times New Roman" w:hint="eastAsia"/>
          <w:sz w:val="22"/>
          <w:szCs w:val="22"/>
          <w:highlight w:val="yellow"/>
        </w:rPr>
        <w:t>異常狀態模擬與資料蒐集。</w:t>
      </w:r>
      <w:r w:rsidR="00E31255" w:rsidRPr="00400AED">
        <w:rPr>
          <w:rStyle w:val="longtext1"/>
          <w:rFonts w:ascii="Times New Roman" w:eastAsia="標楷體" w:hAnsi="Times New Roman" w:hint="eastAsia"/>
          <w:sz w:val="22"/>
          <w:szCs w:val="22"/>
          <w:highlight w:val="yellow"/>
        </w:rPr>
        <w:t>(4)</w:t>
      </w:r>
      <w:r w:rsidR="004D5D98" w:rsidRPr="00400AED">
        <w:rPr>
          <w:rFonts w:ascii="Times New Roman" w:eastAsia="標楷體" w:hAnsi="Times New Roman"/>
          <w:sz w:val="22"/>
          <w:highlight w:val="yellow"/>
        </w:rPr>
        <w:t xml:space="preserve">(11) </w:t>
      </w:r>
      <w:r w:rsidR="004D5D98" w:rsidRPr="00400AED">
        <w:rPr>
          <w:rFonts w:ascii="Times New Roman" w:eastAsia="標楷體" w:hAnsi="Times New Roman"/>
          <w:color w:val="000000"/>
          <w:sz w:val="22"/>
          <w:highlight w:val="yellow"/>
        </w:rPr>
        <w:t>針對合作廠商進行技術轉移。</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lastRenderedPageBreak/>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proofErr w:type="spellStart"/>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proofErr w:type="spellEnd"/>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w:t>
      </w:r>
      <w:proofErr w:type="gramStart"/>
      <w:r>
        <w:rPr>
          <w:rStyle w:val="longtext1"/>
          <w:rFonts w:ascii="Times New Roman" w:eastAsia="標楷體" w:hAnsi="Times New Roman" w:hint="eastAsia"/>
          <w:sz w:val="22"/>
          <w:szCs w:val="22"/>
        </w:rPr>
        <w:t>資料間的共通</w:t>
      </w:r>
      <w:proofErr w:type="gramEnd"/>
      <w:r>
        <w:rPr>
          <w:rStyle w:val="longtext1"/>
          <w:rFonts w:ascii="Times New Roman" w:eastAsia="標楷體" w:hAnsi="Times New Roman" w:hint="eastAsia"/>
          <w:sz w:val="22"/>
          <w:szCs w:val="22"/>
        </w:rPr>
        <w:t>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proofErr w:type="gramStart"/>
      <w:r>
        <w:rPr>
          <w:rStyle w:val="longtext1"/>
          <w:rFonts w:ascii="Times New Roman" w:eastAsia="標楷體" w:hAnsi="Times New Roman" w:hint="eastAsia"/>
          <w:sz w:val="22"/>
          <w:szCs w:val="22"/>
        </w:rPr>
        <w:t>元學習尚</w:t>
      </w:r>
      <w:proofErr w:type="gramEnd"/>
      <w:r>
        <w:rPr>
          <w:rStyle w:val="longtext1"/>
          <w:rFonts w:ascii="Times New Roman" w:eastAsia="標楷體" w:hAnsi="Times New Roman" w:hint="eastAsia"/>
          <w:sz w:val="22"/>
          <w:szCs w:val="22"/>
        </w:rPr>
        <w:t>處於發展階段，</w:t>
      </w:r>
      <w:proofErr w:type="gramStart"/>
      <w:r>
        <w:rPr>
          <w:rStyle w:val="longtext1"/>
          <w:rFonts w:ascii="Times New Roman" w:eastAsia="標楷體" w:hAnsi="Times New Roman" w:hint="eastAsia"/>
          <w:sz w:val="22"/>
          <w:szCs w:val="22"/>
        </w:rPr>
        <w:t>因此線上資源</w:t>
      </w:r>
      <w:proofErr w:type="gramEnd"/>
      <w:r>
        <w:rPr>
          <w:rStyle w:val="longtext1"/>
          <w:rFonts w:ascii="Times New Roman" w:eastAsia="標楷體" w:hAnsi="Times New Roman" w:hint="eastAsia"/>
          <w:sz w:val="22"/>
          <w:szCs w:val="22"/>
        </w:rPr>
        <w:t>較為缺乏需要自行修改現有</w:t>
      </w:r>
      <w:proofErr w:type="gramStart"/>
      <w:r>
        <w:rPr>
          <w:rStyle w:val="longtext1"/>
          <w:rFonts w:ascii="Times New Roman" w:eastAsia="標楷體" w:hAnsi="Times New Roman" w:hint="eastAsia"/>
          <w:sz w:val="22"/>
          <w:szCs w:val="22"/>
        </w:rPr>
        <w:t>函式庫以</w:t>
      </w:r>
      <w:proofErr w:type="gramEnd"/>
      <w:r>
        <w:rPr>
          <w:rStyle w:val="longtext1"/>
          <w:rFonts w:ascii="Times New Roman" w:eastAsia="標楷體" w:hAnsi="Times New Roman" w:hint="eastAsia"/>
          <w:sz w:val="22"/>
          <w:szCs w:val="22"/>
        </w:rPr>
        <w:t>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136AFB0" w14:textId="2ABB2852" w:rsidR="003050B7" w:rsidRPr="000C359D" w:rsidRDefault="003050B7">
      <w:pPr>
        <w:pStyle w:val="a3"/>
        <w:numPr>
          <w:ilvl w:val="0"/>
          <w:numId w:val="8"/>
        </w:numPr>
        <w:spacing w:before="0" w:line="240" w:lineRule="auto"/>
        <w:rPr>
          <w:rStyle w:val="longtext1"/>
          <w:sz w:val="22"/>
          <w:szCs w:val="22"/>
          <w:highlight w:val="yellow"/>
        </w:rPr>
      </w:pPr>
      <w:r w:rsidRPr="000C359D">
        <w:rPr>
          <w:rStyle w:val="longtext1"/>
          <w:rFonts w:hint="eastAsia"/>
          <w:sz w:val="22"/>
          <w:szCs w:val="22"/>
          <w:highlight w:val="yellow"/>
        </w:rPr>
        <w:t>本期程提供的三個異常檢測器為目前較先進的方法，再找尋其他非線性方法可以改善異常分數的可靠性。</w:t>
      </w:r>
    </w:p>
    <w:p w14:paraId="1621D37D" w14:textId="73776D6E" w:rsidR="003050B7" w:rsidRPr="000C359D" w:rsidRDefault="00F204FD">
      <w:pPr>
        <w:pStyle w:val="a3"/>
        <w:numPr>
          <w:ilvl w:val="0"/>
          <w:numId w:val="8"/>
        </w:numPr>
        <w:spacing w:before="0" w:line="240" w:lineRule="auto"/>
        <w:rPr>
          <w:rStyle w:val="longtext1"/>
          <w:sz w:val="24"/>
          <w:szCs w:val="24"/>
          <w:highlight w:val="yellow"/>
        </w:rPr>
      </w:pPr>
      <w:r w:rsidRPr="000C359D">
        <w:rPr>
          <w:rStyle w:val="longtext1"/>
          <w:rFonts w:hint="eastAsia"/>
          <w:sz w:val="22"/>
          <w:szCs w:val="22"/>
          <w:highlight w:val="yellow"/>
        </w:rPr>
        <w:t>異常狀態模擬資料可以體現常見故障的情境，但也需要透過領域專家分析並找出一些隱藏故障才可以有效的模擬異常。因此，與管理者的溝通與設計方法是很重要的部分。</w:t>
      </w:r>
    </w:p>
    <w:p w14:paraId="52204BE4" w14:textId="5D51503E" w:rsidR="009008B3" w:rsidRDefault="009008B3" w:rsidP="009008B3">
      <w:pPr>
        <w:pStyle w:val="a3"/>
        <w:spacing w:before="0" w:line="240" w:lineRule="auto"/>
        <w:ind w:left="0"/>
        <w:rPr>
          <w:rStyle w:val="longtext1"/>
          <w:sz w:val="24"/>
          <w:szCs w:val="24"/>
        </w:rPr>
      </w:pP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proofErr w:type="gramStart"/>
      <w:r w:rsidRPr="00622B6B">
        <w:rPr>
          <w:rFonts w:ascii="Times New Roman" w:eastAsia="標楷體" w:hAnsi="標楷體"/>
          <w:b/>
          <w:sz w:val="32"/>
          <w:szCs w:val="32"/>
        </w:rPr>
        <w:t>ㄧ</w:t>
      </w:r>
      <w:proofErr w:type="gramEnd"/>
      <w:r w:rsidRPr="00622B6B">
        <w:rPr>
          <w:rFonts w:ascii="Times New Roman" w:eastAsia="標楷體" w:hAnsi="標楷體"/>
          <w:b/>
          <w:sz w:val="32"/>
          <w:szCs w:val="32"/>
        </w:rPr>
        <w:t>、本研究計畫預期完成之項目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8F0D9B6" w:rsidR="00123A1F" w:rsidRPr="00045728" w:rsidRDefault="006136AB" w:rsidP="00123A1F">
            <w:pPr>
              <w:rPr>
                <w:rFonts w:ascii="Times New Roman" w:eastAsia="標楷體" w:hAnsi="標楷體"/>
                <w:sz w:val="22"/>
              </w:rPr>
            </w:pPr>
            <w:r w:rsidRPr="006136AB">
              <w:rPr>
                <w:rFonts w:ascii="Times New Roman" w:eastAsia="標楷體" w:hAnsi="標楷體" w:hint="eastAsia"/>
                <w:sz w:val="22"/>
              </w:rPr>
              <w:t>元強化學習的自適應流程</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w:t>
            </w:r>
            <w:r w:rsidRPr="00B0747B">
              <w:rPr>
                <w:rFonts w:ascii="Times New Roman" w:eastAsia="標楷體" w:hAnsi="Times New Roman" w:hint="eastAsia"/>
                <w:color w:val="000000"/>
                <w:sz w:val="22"/>
              </w:rPr>
              <w:lastRenderedPageBreak/>
              <w:t>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66809122" w:rsidR="009008B3" w:rsidRPr="004A317B" w:rsidRDefault="004A317B" w:rsidP="009008B3">
      <w:pPr>
        <w:jc w:val="both"/>
        <w:rPr>
          <w:rStyle w:val="longtext1"/>
          <w:rFonts w:ascii="Times New Roman" w:eastAsia="標楷體" w:hAnsi="Times New Roman"/>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B1079C" w14:textId="63138C29" w:rsidR="00E95002"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r w:rsidR="00D10462">
        <w:rPr>
          <w:rStyle w:val="longtext1"/>
          <w:rFonts w:ascii="Times New Roman" w:eastAsia="標楷體" w:hAnsi="Times New Roman" w:hint="eastAsia"/>
          <w:sz w:val="22"/>
          <w:szCs w:val="22"/>
        </w:rPr>
        <w:t xml:space="preserve">(2) </w:t>
      </w:r>
      <w:r w:rsidR="00D10462">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sidR="00D10462">
        <w:rPr>
          <w:rStyle w:val="longtext1"/>
          <w:rFonts w:ascii="Times New Roman" w:eastAsia="標楷體" w:hAnsi="Times New Roman" w:hint="eastAsia"/>
          <w:sz w:val="22"/>
          <w:szCs w:val="22"/>
        </w:rPr>
        <w:t>元學習訓練環境設置。</w:t>
      </w:r>
      <w:r w:rsidR="00D10462">
        <w:rPr>
          <w:rStyle w:val="longtext1"/>
          <w:rFonts w:ascii="Times New Roman" w:eastAsia="標楷體" w:hAnsi="Times New Roman" w:hint="eastAsia"/>
          <w:sz w:val="22"/>
          <w:szCs w:val="22"/>
        </w:rPr>
        <w:t xml:space="preserve">(3) </w:t>
      </w:r>
      <w:r w:rsidR="00D10462">
        <w:rPr>
          <w:rStyle w:val="longtext1"/>
          <w:rFonts w:ascii="Times New Roman" w:eastAsia="標楷體" w:hAnsi="Times New Roman" w:hint="eastAsia"/>
          <w:sz w:val="22"/>
          <w:szCs w:val="22"/>
        </w:rPr>
        <w:t>完成元強化學習</w:t>
      </w:r>
      <w:r w:rsidR="00D10462">
        <w:rPr>
          <w:rFonts w:ascii="Times New Roman" w:eastAsia="標楷體" w:hAnsi="Times New Roman" w:hint="eastAsia"/>
          <w:sz w:val="22"/>
        </w:rPr>
        <w:t>GYM</w:t>
      </w:r>
      <w:r w:rsidR="00D10462">
        <w:rPr>
          <w:rFonts w:ascii="Times New Roman" w:eastAsia="標楷體" w:hAnsi="Times New Roman" w:hint="eastAsia"/>
          <w:sz w:val="22"/>
        </w:rPr>
        <w:t>環境設置</w:t>
      </w:r>
      <w:r w:rsidR="00E95002">
        <w:rPr>
          <w:rFonts w:ascii="Times New Roman" w:eastAsia="標楷體" w:hAnsi="Times New Roman" w:hint="eastAsia"/>
          <w:sz w:val="22"/>
        </w:rPr>
        <w:t>。</w:t>
      </w:r>
      <w:r w:rsidR="00E95002">
        <w:rPr>
          <w:rFonts w:ascii="Times New Roman" w:eastAsia="標楷體" w:hAnsi="Times New Roman" w:hint="eastAsia"/>
          <w:sz w:val="22"/>
        </w:rPr>
        <w:t xml:space="preserve">(4) </w:t>
      </w:r>
      <w:r w:rsidR="00E95002">
        <w:rPr>
          <w:rFonts w:ascii="Times New Roman" w:eastAsia="標楷體" w:hAnsi="Times New Roman" w:hint="eastAsia"/>
          <w:sz w:val="22"/>
        </w:rPr>
        <w:t>完成元強化模型訓練。</w:t>
      </w:r>
      <w:r w:rsidR="00E95002">
        <w:rPr>
          <w:rFonts w:ascii="Times New Roman" w:eastAsia="標楷體" w:hAnsi="Times New Roman" w:hint="eastAsia"/>
          <w:sz w:val="22"/>
        </w:rPr>
        <w:t>(5)</w:t>
      </w:r>
      <w:r w:rsidR="00E95002" w:rsidRPr="00E95002">
        <w:rPr>
          <w:rFonts w:ascii="Times New Roman" w:eastAsia="標楷體" w:hAnsi="Times New Roman" w:hint="eastAsia"/>
          <w:sz w:val="22"/>
        </w:rPr>
        <w:t xml:space="preserve"> </w:t>
      </w:r>
      <w:r w:rsidR="00E95002">
        <w:rPr>
          <w:rFonts w:ascii="Times New Roman" w:eastAsia="標楷體" w:hAnsi="Times New Roman" w:hint="eastAsia"/>
          <w:sz w:val="22"/>
        </w:rPr>
        <w:t>完成元強化模型有效性測試。</w:t>
      </w:r>
      <w:r w:rsidR="00E95002">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r w:rsidR="005437B3">
        <w:rPr>
          <w:rFonts w:ascii="Times New Roman" w:eastAsia="標楷體" w:hAnsi="Times New Roman" w:hint="eastAsia"/>
          <w:sz w:val="22"/>
        </w:rPr>
        <w:t xml:space="preserve">(7) </w:t>
      </w:r>
      <w:r w:rsidR="005437B3">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2229AF41" w14:textId="7FF4EC1D" w:rsidR="009008B3" w:rsidRDefault="00DE0C99" w:rsidP="009008B3">
      <w:pPr>
        <w:jc w:val="both"/>
        <w:rPr>
          <w:rFonts w:ascii="Times New Roman" w:eastAsia="標楷體" w:hAnsi="Times New Roman"/>
          <w:color w:val="333333"/>
          <w:sz w:val="22"/>
        </w:rPr>
      </w:pPr>
      <w:r w:rsidRPr="000C359D">
        <w:rPr>
          <w:rFonts w:ascii="Times New Roman" w:eastAsia="標楷體" w:hAnsi="Times New Roman" w:hint="eastAsia"/>
          <w:color w:val="333333"/>
          <w:sz w:val="22"/>
          <w:highlight w:val="yellow"/>
        </w:rPr>
        <w:t xml:space="preserve">(1) (11) </w:t>
      </w:r>
      <w:r w:rsidRPr="000C359D">
        <w:rPr>
          <w:rFonts w:ascii="Times New Roman" w:eastAsia="標楷體" w:hAnsi="Times New Roman" w:hint="eastAsia"/>
          <w:color w:val="333333"/>
          <w:sz w:val="22"/>
          <w:highlight w:val="yellow"/>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6A2708B8"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r w:rsidR="00C111A7">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r w:rsidR="009C492B">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r w:rsidR="00FD4EF3">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r w:rsidR="0015689C">
        <w:rPr>
          <w:rStyle w:val="longtext1"/>
          <w:rFonts w:ascii="Times New Roman" w:eastAsia="標楷體" w:hAnsi="Times New Roman" w:hint="eastAsia"/>
          <w:sz w:val="22"/>
          <w:szCs w:val="22"/>
        </w:rPr>
        <w:t xml:space="preserve">(5) </w:t>
      </w:r>
      <w:r w:rsidR="0015689C">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166A7199"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0C359D" w:rsidRDefault="009008B3" w:rsidP="009008B3">
      <w:pPr>
        <w:snapToGrid w:val="0"/>
        <w:rPr>
          <w:rStyle w:val="longtext1"/>
          <w:rFonts w:ascii="Times New Roman" w:eastAsia="標楷體" w:hAnsi="標楷體"/>
          <w:b/>
          <w:sz w:val="32"/>
          <w:szCs w:val="32"/>
          <w:highlight w:val="yellow"/>
          <w:u w:val="single"/>
        </w:rPr>
      </w:pPr>
      <w:r w:rsidRPr="000C359D">
        <w:rPr>
          <w:rStyle w:val="longtext1"/>
          <w:rFonts w:ascii="Times New Roman" w:eastAsia="標楷體" w:hAnsi="標楷體"/>
          <w:b/>
          <w:sz w:val="32"/>
          <w:szCs w:val="32"/>
          <w:highlight w:val="yellow"/>
          <w:u w:val="single"/>
        </w:rPr>
        <w:t>第三年期程</w:t>
      </w:r>
    </w:p>
    <w:p w14:paraId="65D6C51D" w14:textId="0C94B82D" w:rsidR="009008B3" w:rsidRDefault="00233F82" w:rsidP="009008B3">
      <w:pPr>
        <w:jc w:val="both"/>
        <w:rPr>
          <w:rFonts w:ascii="Times New Roman" w:eastAsia="標楷體" w:hAnsi="Times New Roman"/>
          <w:color w:val="000000"/>
          <w:sz w:val="22"/>
        </w:rPr>
      </w:pPr>
      <w:r w:rsidRPr="000C359D">
        <w:rPr>
          <w:rStyle w:val="longtext1"/>
          <w:rFonts w:ascii="Times New Roman" w:eastAsia="標楷體" w:hAnsi="標楷體" w:hint="eastAsia"/>
          <w:sz w:val="22"/>
          <w:szCs w:val="22"/>
          <w:highlight w:val="yellow"/>
        </w:rPr>
        <w:t>(1)</w:t>
      </w:r>
      <w:r w:rsidRPr="00C76C26">
        <w:rPr>
          <w:rStyle w:val="longtext1"/>
          <w:rFonts w:ascii="Times New Roman" w:eastAsia="標楷體" w:hAnsi="標楷體" w:hint="eastAsia"/>
          <w:sz w:val="22"/>
          <w:szCs w:val="22"/>
        </w:rPr>
        <w:t xml:space="preserve"> </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1F7D984F" w:rsidR="009008B3" w:rsidRDefault="00474A4D" w:rsidP="009008B3">
      <w:pPr>
        <w:jc w:val="both"/>
        <w:rPr>
          <w:rStyle w:val="longtext1"/>
          <w:rFonts w:ascii="Times New Roman" w:eastAsia="標楷體" w:hAnsi="標楷體"/>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學習強化學習演算法與程式撰寫。</w:t>
      </w: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使用方法。</w:t>
      </w:r>
      <w:r w:rsidR="00BE1C36" w:rsidRPr="00BE1C36">
        <w:rPr>
          <w:rStyle w:val="longtext1"/>
          <w:rFonts w:ascii="Times New Roman" w:eastAsia="標楷體" w:hAnsi="標楷體" w:hint="eastAsia"/>
          <w:sz w:val="22"/>
          <w:szCs w:val="22"/>
        </w:rPr>
        <w:t xml:space="preserve">(4) </w:t>
      </w:r>
      <w:r>
        <w:rPr>
          <w:rStyle w:val="longtext1"/>
          <w:rFonts w:ascii="Times New Roman" w:eastAsia="標楷體" w:hAnsi="標楷體" w:hint="eastAsia"/>
          <w:sz w:val="22"/>
          <w:szCs w:val="22"/>
        </w:rPr>
        <w:t>實作資料科學應用</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(5) </w:t>
      </w:r>
      <w:r w:rsidR="00BE1C36" w:rsidRPr="00BE1C36">
        <w:rPr>
          <w:rStyle w:val="longtext1"/>
          <w:rFonts w:ascii="Times New Roman" w:eastAsia="標楷體" w:hAnsi="標楷體" w:hint="eastAsia"/>
          <w:sz w:val="22"/>
          <w:szCs w:val="22"/>
        </w:rPr>
        <w:t>理解</w:t>
      </w:r>
      <w:r>
        <w:rPr>
          <w:rStyle w:val="longtext1"/>
          <w:rFonts w:ascii="Times New Roman" w:eastAsia="標楷體" w:hAnsi="標楷體" w:hint="eastAsia"/>
          <w:sz w:val="22"/>
          <w:szCs w:val="22"/>
        </w:rPr>
        <w:t>硬體加速的重要性</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(6) </w:t>
      </w:r>
      <w:r>
        <w:rPr>
          <w:rStyle w:val="longtext1"/>
          <w:rFonts w:ascii="Times New Roman" w:eastAsia="標楷體" w:hAnsi="標楷體" w:hint="eastAsia"/>
          <w:sz w:val="22"/>
          <w:szCs w:val="22"/>
        </w:rPr>
        <w:t>熟知</w:t>
      </w:r>
      <w:r>
        <w:rPr>
          <w:rStyle w:val="longtext1"/>
          <w:rFonts w:ascii="Times New Roman" w:eastAsia="標楷體" w:hAnsi="標楷體" w:hint="eastAsia"/>
          <w:sz w:val="22"/>
          <w:szCs w:val="22"/>
        </w:rPr>
        <w:t>Ha</w:t>
      </w:r>
      <w:r>
        <w:rPr>
          <w:rStyle w:val="longtext1"/>
          <w:rFonts w:ascii="Times New Roman" w:eastAsia="標楷體" w:hAnsi="標楷體"/>
          <w:sz w:val="22"/>
          <w:szCs w:val="22"/>
        </w:rPr>
        <w:t>doop</w:t>
      </w:r>
      <w:r>
        <w:rPr>
          <w:rStyle w:val="longtext1"/>
          <w:rFonts w:ascii="Times New Roman" w:eastAsia="標楷體" w:hAnsi="標楷體" w:hint="eastAsia"/>
          <w:sz w:val="22"/>
          <w:szCs w:val="22"/>
        </w:rPr>
        <w:t>與</w:t>
      </w:r>
      <w:r>
        <w:rPr>
          <w:rStyle w:val="longtext1"/>
          <w:rFonts w:ascii="Times New Roman" w:eastAsia="標楷體" w:hAnsi="標楷體" w:hint="eastAsia"/>
          <w:sz w:val="22"/>
          <w:szCs w:val="22"/>
        </w:rPr>
        <w:t>Sp</w:t>
      </w:r>
      <w:r>
        <w:rPr>
          <w:rStyle w:val="longtext1"/>
          <w:rFonts w:ascii="Times New Roman" w:eastAsia="標楷體" w:hAnsi="標楷體"/>
          <w:sz w:val="22"/>
          <w:szCs w:val="22"/>
        </w:rPr>
        <w:t>ark</w:t>
      </w:r>
      <w:r>
        <w:rPr>
          <w:rStyle w:val="longtext1"/>
          <w:rFonts w:ascii="Times New Roman" w:eastAsia="標楷體" w:hAnsi="標楷體" w:hint="eastAsia"/>
          <w:sz w:val="22"/>
          <w:szCs w:val="22"/>
        </w:rPr>
        <w:t>基礎架構</w:t>
      </w:r>
      <w:r w:rsidR="00BE1C36" w:rsidRPr="00BE1C36">
        <w:rPr>
          <w:rStyle w:val="longtext1"/>
          <w:rFonts w:ascii="Times New Roman" w:eastAsia="標楷體" w:hAnsi="標楷體" w:hint="eastAsia"/>
          <w:sz w:val="22"/>
          <w:szCs w:val="22"/>
        </w:rPr>
        <w:t>。</w:t>
      </w:r>
      <w:r w:rsidR="00BE1C36" w:rsidRPr="00BE1C36">
        <w:rPr>
          <w:rStyle w:val="longtext1"/>
          <w:rFonts w:ascii="Times New Roman" w:eastAsia="標楷體" w:hAnsi="標楷體" w:hint="eastAsia"/>
          <w:sz w:val="22"/>
          <w:szCs w:val="22"/>
        </w:rPr>
        <w:t xml:space="preserve">(7) </w:t>
      </w:r>
      <w:r w:rsidR="00BE1C36"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0D7D96E3"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0C359D" w:rsidRDefault="009008B3" w:rsidP="009008B3">
      <w:pPr>
        <w:snapToGrid w:val="0"/>
        <w:rPr>
          <w:rFonts w:ascii="Times New Roman" w:eastAsia="標楷體" w:hAnsi="Times New Roman"/>
          <w:color w:val="333333"/>
          <w:highlight w:val="yellow"/>
        </w:rPr>
      </w:pPr>
      <w:r w:rsidRPr="000C359D">
        <w:rPr>
          <w:rStyle w:val="longtext1"/>
          <w:rFonts w:ascii="Times New Roman" w:eastAsia="標楷體" w:hAnsi="標楷體"/>
          <w:b/>
          <w:sz w:val="32"/>
          <w:szCs w:val="32"/>
          <w:highlight w:val="yellow"/>
          <w:u w:val="single"/>
        </w:rPr>
        <w:t>第三年期程</w:t>
      </w:r>
    </w:p>
    <w:p w14:paraId="6856CCB7" w14:textId="77777777" w:rsidR="00DA40F6" w:rsidRPr="00762404" w:rsidRDefault="00BE1C36" w:rsidP="009008B3">
      <w:pPr>
        <w:rPr>
          <w:rFonts w:ascii="Times New Roman" w:eastAsia="標楷體" w:hAnsi="Times New Roman"/>
          <w:sz w:val="22"/>
        </w:rPr>
      </w:pPr>
      <w:r w:rsidRPr="000C359D">
        <w:rPr>
          <w:rFonts w:ascii="Times New Roman" w:eastAsia="標楷體" w:hAnsi="Times New Roman" w:hint="eastAsia"/>
          <w:sz w:val="22"/>
          <w:highlight w:val="yellow"/>
        </w:rPr>
        <w:t xml:space="preserve">(1) </w:t>
      </w:r>
      <w:r w:rsidRPr="000C359D">
        <w:rPr>
          <w:rFonts w:ascii="Times New Roman" w:eastAsia="標楷體" w:hAnsi="Times New Roman" w:hint="eastAsia"/>
          <w:sz w:val="22"/>
          <w:highlight w:val="yellow"/>
        </w:rPr>
        <w:t>熟知開源軟體開發與使用技術。</w:t>
      </w:r>
      <w:r w:rsidRPr="000C359D">
        <w:rPr>
          <w:rFonts w:ascii="Times New Roman" w:eastAsia="標楷體" w:hAnsi="Times New Roman" w:hint="eastAsia"/>
          <w:sz w:val="22"/>
          <w:highlight w:val="yellow"/>
        </w:rPr>
        <w:t xml:space="preserve">(2) </w:t>
      </w:r>
      <w:r w:rsidRPr="000C359D">
        <w:rPr>
          <w:rFonts w:ascii="Times New Roman" w:eastAsia="標楷體" w:hAnsi="Times New Roman" w:hint="eastAsia"/>
          <w:sz w:val="22"/>
          <w:highlight w:val="yellow"/>
        </w:rPr>
        <w:t>獲得軟體工程相關概念與技術。</w:t>
      </w:r>
      <w:r w:rsidRPr="000C359D">
        <w:rPr>
          <w:rFonts w:ascii="Times New Roman" w:eastAsia="標楷體" w:hAnsi="Times New Roman" w:hint="eastAsia"/>
          <w:sz w:val="22"/>
          <w:highlight w:val="yellow"/>
        </w:rPr>
        <w:t xml:space="preserve">(3) </w:t>
      </w:r>
      <w:r w:rsidRPr="000C359D">
        <w:rPr>
          <w:rFonts w:ascii="Times New Roman" w:eastAsia="標楷體" w:hAnsi="Times New Roman" w:hint="eastAsia"/>
          <w:sz w:val="22"/>
          <w:highlight w:val="yellow"/>
        </w:rPr>
        <w:t>智動化</w:t>
      </w:r>
      <w:r w:rsidR="00B5466D" w:rsidRPr="000C359D">
        <w:rPr>
          <w:rStyle w:val="longtext1"/>
          <w:rFonts w:ascii="Times New Roman" w:eastAsia="標楷體" w:hAnsi="標楷體" w:hint="eastAsia"/>
          <w:sz w:val="22"/>
          <w:szCs w:val="22"/>
          <w:highlight w:val="yellow"/>
        </w:rPr>
        <w:t>檢測</w:t>
      </w:r>
      <w:r w:rsidRPr="000C359D">
        <w:rPr>
          <w:rFonts w:ascii="Times New Roman" w:eastAsia="標楷體" w:hAnsi="Times New Roman" w:hint="eastAsia"/>
          <w:sz w:val="22"/>
          <w:highlight w:val="yellow"/>
        </w:rPr>
        <w:t>的相關概念與使用技術。</w:t>
      </w:r>
      <w:r w:rsidRPr="000C359D">
        <w:rPr>
          <w:rFonts w:ascii="Times New Roman" w:eastAsia="標楷體" w:hAnsi="Times New Roman" w:hint="eastAsia"/>
          <w:sz w:val="22"/>
          <w:highlight w:val="yellow"/>
        </w:rPr>
        <w:t xml:space="preserve">(4) </w:t>
      </w:r>
      <w:r w:rsidRPr="000C359D">
        <w:rPr>
          <w:rFonts w:ascii="Times New Roman" w:eastAsia="標楷體" w:hAnsi="Times New Roman" w:hint="eastAsia"/>
          <w:sz w:val="22"/>
          <w:highlight w:val="yellow"/>
        </w:rPr>
        <w:t>學習影像辨識的相關概念與技術。</w:t>
      </w:r>
      <w:r w:rsidRPr="000C359D">
        <w:rPr>
          <w:rFonts w:ascii="Times New Roman" w:eastAsia="標楷體" w:hAnsi="Times New Roman" w:hint="eastAsia"/>
          <w:sz w:val="22"/>
          <w:highlight w:val="yellow"/>
        </w:rPr>
        <w:t xml:space="preserve">(5) </w:t>
      </w:r>
      <w:r w:rsidRPr="000C359D">
        <w:rPr>
          <w:rFonts w:ascii="Times New Roman" w:eastAsia="標楷體" w:hAnsi="Times New Roman" w:hint="eastAsia"/>
          <w:sz w:val="22"/>
          <w:highlight w:val="yellow"/>
        </w:rPr>
        <w:t>學習深度學習的概念與技術。</w:t>
      </w:r>
    </w:p>
    <w:sectPr w:rsidR="00DA40F6" w:rsidRPr="00762404" w:rsidSect="001E11EE">
      <w:footerReference w:type="default" r:id="rId1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F531C" w14:textId="77777777" w:rsidR="0093038E" w:rsidRDefault="0093038E" w:rsidP="001D1FE1">
      <w:r>
        <w:separator/>
      </w:r>
    </w:p>
  </w:endnote>
  <w:endnote w:type="continuationSeparator" w:id="0">
    <w:p w14:paraId="3D1D832C" w14:textId="77777777" w:rsidR="0093038E" w:rsidRDefault="0093038E"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E17BC" w14:textId="77777777" w:rsidR="0093038E" w:rsidRDefault="0093038E" w:rsidP="001D1FE1">
      <w:r>
        <w:separator/>
      </w:r>
    </w:p>
  </w:footnote>
  <w:footnote w:type="continuationSeparator" w:id="0">
    <w:p w14:paraId="5552A459" w14:textId="77777777" w:rsidR="0093038E" w:rsidRDefault="0093038E"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
  </w:num>
  <w:num w:numId="2" w16cid:durableId="328826647">
    <w:abstractNumId w:val="4"/>
  </w:num>
  <w:num w:numId="3" w16cid:durableId="1650204937">
    <w:abstractNumId w:val="5"/>
  </w:num>
  <w:num w:numId="4" w16cid:durableId="1439524478">
    <w:abstractNumId w:val="6"/>
  </w:num>
  <w:num w:numId="5" w16cid:durableId="2008942053">
    <w:abstractNumId w:val="7"/>
  </w:num>
  <w:num w:numId="6" w16cid:durableId="488517826">
    <w:abstractNumId w:val="0"/>
  </w:num>
  <w:num w:numId="7" w16cid:durableId="1946769630">
    <w:abstractNumId w:val="1"/>
  </w:num>
  <w:num w:numId="8" w16cid:durableId="4105827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sFABZZjygtAAAA"/>
  </w:docVars>
  <w:rsids>
    <w:rsidRoot w:val="001D1FE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12C"/>
    <w:rsid w:val="00054680"/>
    <w:rsid w:val="00055346"/>
    <w:rsid w:val="00055DC3"/>
    <w:rsid w:val="00056DBA"/>
    <w:rsid w:val="00057DF2"/>
    <w:rsid w:val="00060919"/>
    <w:rsid w:val="000620A0"/>
    <w:rsid w:val="00063595"/>
    <w:rsid w:val="00063648"/>
    <w:rsid w:val="000647D5"/>
    <w:rsid w:val="000673BF"/>
    <w:rsid w:val="00067992"/>
    <w:rsid w:val="00067F1E"/>
    <w:rsid w:val="00070641"/>
    <w:rsid w:val="00071371"/>
    <w:rsid w:val="00072B6D"/>
    <w:rsid w:val="00072BAA"/>
    <w:rsid w:val="000742AC"/>
    <w:rsid w:val="00075095"/>
    <w:rsid w:val="00076B49"/>
    <w:rsid w:val="00077206"/>
    <w:rsid w:val="00077614"/>
    <w:rsid w:val="00077E4C"/>
    <w:rsid w:val="0008278E"/>
    <w:rsid w:val="000836A0"/>
    <w:rsid w:val="00086032"/>
    <w:rsid w:val="00086A13"/>
    <w:rsid w:val="00090316"/>
    <w:rsid w:val="000903F9"/>
    <w:rsid w:val="00090C07"/>
    <w:rsid w:val="00091593"/>
    <w:rsid w:val="00091BB5"/>
    <w:rsid w:val="000931D8"/>
    <w:rsid w:val="000935EA"/>
    <w:rsid w:val="00093E4E"/>
    <w:rsid w:val="00094033"/>
    <w:rsid w:val="000947CD"/>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59D"/>
    <w:rsid w:val="000C3CEF"/>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63AF"/>
    <w:rsid w:val="00126428"/>
    <w:rsid w:val="001266AD"/>
    <w:rsid w:val="001272BE"/>
    <w:rsid w:val="00130E9C"/>
    <w:rsid w:val="00133329"/>
    <w:rsid w:val="001333A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89C"/>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E02"/>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7CA"/>
    <w:rsid w:val="002B3558"/>
    <w:rsid w:val="002B364E"/>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F7"/>
    <w:rsid w:val="002D7DFA"/>
    <w:rsid w:val="002E08E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327"/>
    <w:rsid w:val="003A287D"/>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3F72F4"/>
    <w:rsid w:val="0040071A"/>
    <w:rsid w:val="00400AED"/>
    <w:rsid w:val="00400F1E"/>
    <w:rsid w:val="00401089"/>
    <w:rsid w:val="004033DE"/>
    <w:rsid w:val="0040345D"/>
    <w:rsid w:val="00404441"/>
    <w:rsid w:val="004045C6"/>
    <w:rsid w:val="00404898"/>
    <w:rsid w:val="00405616"/>
    <w:rsid w:val="00406D8C"/>
    <w:rsid w:val="00406DF2"/>
    <w:rsid w:val="00407BEC"/>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722"/>
    <w:rsid w:val="00497BDB"/>
    <w:rsid w:val="004A15DD"/>
    <w:rsid w:val="004A268C"/>
    <w:rsid w:val="004A2719"/>
    <w:rsid w:val="004A2C75"/>
    <w:rsid w:val="004A317B"/>
    <w:rsid w:val="004A5240"/>
    <w:rsid w:val="004A552A"/>
    <w:rsid w:val="004A5787"/>
    <w:rsid w:val="004A6810"/>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7A"/>
    <w:rsid w:val="0054325D"/>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D17"/>
    <w:rsid w:val="00597FD0"/>
    <w:rsid w:val="005A021D"/>
    <w:rsid w:val="005A1942"/>
    <w:rsid w:val="005A32E2"/>
    <w:rsid w:val="005A4377"/>
    <w:rsid w:val="005A49D3"/>
    <w:rsid w:val="005A4E18"/>
    <w:rsid w:val="005A7E37"/>
    <w:rsid w:val="005B0490"/>
    <w:rsid w:val="005B2822"/>
    <w:rsid w:val="005B2D63"/>
    <w:rsid w:val="005B4736"/>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DD2"/>
    <w:rsid w:val="00600E23"/>
    <w:rsid w:val="00601015"/>
    <w:rsid w:val="006014EF"/>
    <w:rsid w:val="006020F5"/>
    <w:rsid w:val="00604653"/>
    <w:rsid w:val="00605231"/>
    <w:rsid w:val="00606DFE"/>
    <w:rsid w:val="006076D0"/>
    <w:rsid w:val="00610589"/>
    <w:rsid w:val="006110A2"/>
    <w:rsid w:val="0061118D"/>
    <w:rsid w:val="006111D9"/>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43F"/>
    <w:rsid w:val="006823B6"/>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F034C"/>
    <w:rsid w:val="006F0FDF"/>
    <w:rsid w:val="006F3868"/>
    <w:rsid w:val="006F3B2C"/>
    <w:rsid w:val="006F40AA"/>
    <w:rsid w:val="006F431A"/>
    <w:rsid w:val="006F4D6A"/>
    <w:rsid w:val="006F6C9D"/>
    <w:rsid w:val="006F7966"/>
    <w:rsid w:val="0070039B"/>
    <w:rsid w:val="007003FA"/>
    <w:rsid w:val="00703877"/>
    <w:rsid w:val="00704363"/>
    <w:rsid w:val="00704D72"/>
    <w:rsid w:val="00706335"/>
    <w:rsid w:val="00707002"/>
    <w:rsid w:val="007076DC"/>
    <w:rsid w:val="007103FA"/>
    <w:rsid w:val="00714812"/>
    <w:rsid w:val="00714AA2"/>
    <w:rsid w:val="00715584"/>
    <w:rsid w:val="007163B2"/>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70AFD"/>
    <w:rsid w:val="00771BE5"/>
    <w:rsid w:val="007722E2"/>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98C"/>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AC8"/>
    <w:rsid w:val="007B0C86"/>
    <w:rsid w:val="007B3473"/>
    <w:rsid w:val="007B46F7"/>
    <w:rsid w:val="007B51D5"/>
    <w:rsid w:val="007B5A77"/>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E93"/>
    <w:rsid w:val="007F1290"/>
    <w:rsid w:val="007F25E6"/>
    <w:rsid w:val="007F2F6D"/>
    <w:rsid w:val="007F37EE"/>
    <w:rsid w:val="007F48B6"/>
    <w:rsid w:val="007F49E9"/>
    <w:rsid w:val="007F4A43"/>
    <w:rsid w:val="007F5BC7"/>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088"/>
    <w:rsid w:val="00817AA3"/>
    <w:rsid w:val="00820554"/>
    <w:rsid w:val="00820A50"/>
    <w:rsid w:val="00823832"/>
    <w:rsid w:val="00823BEB"/>
    <w:rsid w:val="00824F2A"/>
    <w:rsid w:val="0082516E"/>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055"/>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1266"/>
    <w:rsid w:val="00923897"/>
    <w:rsid w:val="009241F2"/>
    <w:rsid w:val="00924359"/>
    <w:rsid w:val="00924827"/>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43C0"/>
    <w:rsid w:val="009346B0"/>
    <w:rsid w:val="00934917"/>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D0545"/>
    <w:rsid w:val="009D111C"/>
    <w:rsid w:val="009D24B2"/>
    <w:rsid w:val="009D2DBD"/>
    <w:rsid w:val="009D5AF8"/>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C48"/>
    <w:rsid w:val="00A820FE"/>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35BF"/>
    <w:rsid w:val="00A946DD"/>
    <w:rsid w:val="00A947BF"/>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7B37"/>
    <w:rsid w:val="00B27CAA"/>
    <w:rsid w:val="00B305D7"/>
    <w:rsid w:val="00B309C4"/>
    <w:rsid w:val="00B31387"/>
    <w:rsid w:val="00B315A8"/>
    <w:rsid w:val="00B31662"/>
    <w:rsid w:val="00B31CCE"/>
    <w:rsid w:val="00B32798"/>
    <w:rsid w:val="00B34844"/>
    <w:rsid w:val="00B35835"/>
    <w:rsid w:val="00B35C15"/>
    <w:rsid w:val="00B37CCB"/>
    <w:rsid w:val="00B4150E"/>
    <w:rsid w:val="00B42894"/>
    <w:rsid w:val="00B429A8"/>
    <w:rsid w:val="00B42A32"/>
    <w:rsid w:val="00B44A4C"/>
    <w:rsid w:val="00B44FA5"/>
    <w:rsid w:val="00B47156"/>
    <w:rsid w:val="00B4716C"/>
    <w:rsid w:val="00B477BB"/>
    <w:rsid w:val="00B500BE"/>
    <w:rsid w:val="00B50BDE"/>
    <w:rsid w:val="00B50FC5"/>
    <w:rsid w:val="00B51D44"/>
    <w:rsid w:val="00B52DCF"/>
    <w:rsid w:val="00B534B8"/>
    <w:rsid w:val="00B5466D"/>
    <w:rsid w:val="00B55270"/>
    <w:rsid w:val="00B553A5"/>
    <w:rsid w:val="00B56664"/>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24D7"/>
    <w:rsid w:val="00BE4A0D"/>
    <w:rsid w:val="00BE56EE"/>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1A7"/>
    <w:rsid w:val="00C11CA8"/>
    <w:rsid w:val="00C11CDF"/>
    <w:rsid w:val="00C131E5"/>
    <w:rsid w:val="00C132D2"/>
    <w:rsid w:val="00C13CCE"/>
    <w:rsid w:val="00C15082"/>
    <w:rsid w:val="00C1572D"/>
    <w:rsid w:val="00C164A8"/>
    <w:rsid w:val="00C17DFB"/>
    <w:rsid w:val="00C17EAA"/>
    <w:rsid w:val="00C20B5C"/>
    <w:rsid w:val="00C216DD"/>
    <w:rsid w:val="00C221B9"/>
    <w:rsid w:val="00C232A6"/>
    <w:rsid w:val="00C238D5"/>
    <w:rsid w:val="00C23F1C"/>
    <w:rsid w:val="00C25B48"/>
    <w:rsid w:val="00C27093"/>
    <w:rsid w:val="00C273FE"/>
    <w:rsid w:val="00C27534"/>
    <w:rsid w:val="00C275C6"/>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1255"/>
    <w:rsid w:val="00E332B5"/>
    <w:rsid w:val="00E33D16"/>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002"/>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E069F"/>
    <w:rsid w:val="00EE119D"/>
    <w:rsid w:val="00EE28BB"/>
    <w:rsid w:val="00EE310E"/>
    <w:rsid w:val="00EE3333"/>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414E"/>
    <w:rsid w:val="00F04665"/>
    <w:rsid w:val="00F046A6"/>
    <w:rsid w:val="00F05D1F"/>
    <w:rsid w:val="00F06BDC"/>
    <w:rsid w:val="00F076E2"/>
    <w:rsid w:val="00F1005B"/>
    <w:rsid w:val="00F104AB"/>
    <w:rsid w:val="00F11141"/>
    <w:rsid w:val="00F1176A"/>
    <w:rsid w:val="00F1248C"/>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4A6F"/>
    <w:rsid w:val="00F34E12"/>
    <w:rsid w:val="00F3609A"/>
    <w:rsid w:val="00F371E5"/>
    <w:rsid w:val="00F40B30"/>
    <w:rsid w:val="00F412A8"/>
    <w:rsid w:val="00F41CC9"/>
    <w:rsid w:val="00F41F54"/>
    <w:rsid w:val="00F430E1"/>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95955"/>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4288"/>
    <w:rsid w:val="00FF4C5F"/>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17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ginnovations.com/blog/server-performance-monitorin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5812</TotalTime>
  <Pages>15</Pages>
  <Words>1735</Words>
  <Characters>9893</Characters>
  <Application>Microsoft Office Word</Application>
  <DocSecurity>0</DocSecurity>
  <Lines>82</Lines>
  <Paragraphs>23</Paragraphs>
  <ScaleCrop>false</ScaleCrop>
  <Company>C.M.T</Company>
  <LinksUpToDate>false</LinksUpToDate>
  <CharactersWithSpaces>11605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307</cp:revision>
  <cp:lastPrinted>2016-01-03T03:07:00Z</cp:lastPrinted>
  <dcterms:created xsi:type="dcterms:W3CDTF">2022-12-14T03:33:00Z</dcterms:created>
  <dcterms:modified xsi:type="dcterms:W3CDTF">2022-12-23T14:40:00Z</dcterms:modified>
</cp:coreProperties>
</file>